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1" w:rsidRPr="00BC6499" w:rsidRDefault="00195031" w:rsidP="00195031">
      <w:pPr>
        <w:spacing w:before="120"/>
        <w:ind w:right="85"/>
        <w:rPr>
          <w:rFonts w:ascii="Cambria" w:hAnsi="Cambria"/>
          <w:i/>
          <w:sz w:val="22"/>
          <w:szCs w:val="22"/>
          <w:lang w:val="el-GR"/>
        </w:rPr>
      </w:pPr>
      <w:r w:rsidRPr="00195031">
        <w:rPr>
          <w:rFonts w:ascii="Cambria" w:hAnsi="Cambria"/>
          <w:b/>
          <w:smallCaps/>
          <w:noProof/>
          <w:sz w:val="22"/>
          <w:szCs w:val="22"/>
          <w:lang w:val="el-GR" w:eastAsia="el-GR"/>
        </w:rPr>
        <w:drawing>
          <wp:inline distT="0" distB="0" distL="0" distR="0">
            <wp:extent cx="1177642" cy="1460500"/>
            <wp:effectExtent l="19050" t="0" r="3458" b="0"/>
            <wp:docPr id="3" name="Εικόνα 1" descr="πρόσωπο ελ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́σωπο ελσ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76" cy="146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98C">
        <w:rPr>
          <w:rFonts w:ascii="Cambria" w:hAnsi="Cambria"/>
          <w:b/>
          <w:smallCaps/>
          <w:sz w:val="22"/>
          <w:szCs w:val="22"/>
          <w:lang w:val="el-GR"/>
        </w:rPr>
        <w:t xml:space="preserve">                                                </w:t>
      </w:r>
      <w:r w:rsidRPr="00272F89">
        <w:rPr>
          <w:rFonts w:ascii="Cambria" w:hAnsi="Cambria"/>
          <w:b/>
          <w:smallCaps/>
          <w:szCs w:val="24"/>
          <w:lang w:val="el-GR"/>
        </w:rPr>
        <w:t>Δρ ΕΛΣΑ ΑΔΑΜΑΝΤΙΔΟΥ</w:t>
      </w:r>
    </w:p>
    <w:p w:rsidR="00E444A7" w:rsidRPr="009C3504" w:rsidRDefault="00E444A7" w:rsidP="00272F89">
      <w:pPr>
        <w:tabs>
          <w:tab w:val="left" w:pos="142"/>
          <w:tab w:val="left" w:pos="2835"/>
        </w:tabs>
        <w:spacing w:before="120"/>
        <w:ind w:left="2694" w:right="85" w:hanging="269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mallCaps/>
          <w:sz w:val="22"/>
          <w:szCs w:val="22"/>
          <w:lang w:val="el-GR"/>
        </w:rPr>
        <w:t>επαγγελμα</w:t>
      </w:r>
      <w:r w:rsidRPr="00BC6499">
        <w:rPr>
          <w:rFonts w:ascii="Cambria" w:hAnsi="Cambria"/>
          <w:smallCaps/>
          <w:sz w:val="22"/>
          <w:szCs w:val="22"/>
          <w:lang w:val="el-GR"/>
        </w:rPr>
        <w:tab/>
        <w:t xml:space="preserve">: </w:t>
      </w:r>
      <w:r w:rsidR="000E2D9B" w:rsidRPr="00BC6499">
        <w:rPr>
          <w:rFonts w:ascii="Cambria" w:hAnsi="Cambria"/>
          <w:smallCaps/>
          <w:sz w:val="22"/>
          <w:szCs w:val="22"/>
          <w:lang w:val="hr-HR"/>
        </w:rPr>
        <w:tab/>
      </w:r>
      <w:r w:rsidR="00CA3E9C" w:rsidRPr="009C3504">
        <w:rPr>
          <w:rFonts w:ascii="Cambria" w:hAnsi="Cambria"/>
          <w:sz w:val="22"/>
          <w:szCs w:val="22"/>
          <w:lang w:val="el-GR"/>
        </w:rPr>
        <w:t>Δ</w:t>
      </w:r>
      <w:r w:rsidRPr="009C3504">
        <w:rPr>
          <w:rFonts w:ascii="Cambria" w:hAnsi="Cambria"/>
          <w:sz w:val="22"/>
          <w:szCs w:val="22"/>
          <w:lang w:val="el-GR"/>
        </w:rPr>
        <w:t>ικηγόρος</w:t>
      </w:r>
      <w:r w:rsidR="00BC6499" w:rsidRPr="009C3504">
        <w:rPr>
          <w:rFonts w:ascii="Cambria" w:hAnsi="Cambria"/>
          <w:sz w:val="22"/>
          <w:szCs w:val="22"/>
          <w:lang w:val="el-GR"/>
        </w:rPr>
        <w:t xml:space="preserve"> – Διαπιστευμένη </w:t>
      </w:r>
      <w:r w:rsidR="00930EF2" w:rsidRPr="009C3504">
        <w:rPr>
          <w:rFonts w:ascii="Cambria" w:hAnsi="Cambria"/>
          <w:sz w:val="22"/>
          <w:szCs w:val="22"/>
          <w:lang w:val="el-GR"/>
        </w:rPr>
        <w:t>Διαμεσολαβήτρια</w:t>
      </w:r>
    </w:p>
    <w:p w:rsidR="00340F9D" w:rsidRPr="009C3504" w:rsidRDefault="00E444A7" w:rsidP="00BC6499">
      <w:pPr>
        <w:tabs>
          <w:tab w:val="left" w:pos="2835"/>
        </w:tabs>
        <w:spacing w:before="120"/>
        <w:ind w:left="2835" w:right="85" w:hanging="2694"/>
        <w:rPr>
          <w:rFonts w:ascii="Cambria" w:hAnsi="Cambria"/>
          <w:sz w:val="22"/>
          <w:szCs w:val="22"/>
          <w:lang w:val="el-GR"/>
        </w:rPr>
      </w:pPr>
      <w:r w:rsidRPr="009C3504">
        <w:rPr>
          <w:rFonts w:ascii="Cambria" w:hAnsi="Cambria"/>
          <w:smallCaps/>
          <w:sz w:val="22"/>
          <w:szCs w:val="22"/>
          <w:lang w:val="el-GR"/>
        </w:rPr>
        <w:tab/>
      </w:r>
      <w:r w:rsidR="00FA299C">
        <w:rPr>
          <w:rFonts w:ascii="Cambria" w:hAnsi="Cambria"/>
          <w:sz w:val="22"/>
          <w:szCs w:val="22"/>
          <w:lang w:val="el-GR"/>
        </w:rPr>
        <w:t>Προϊσταμένη</w:t>
      </w:r>
      <w:r w:rsidR="00CA3E9C" w:rsidRPr="009C3504">
        <w:rPr>
          <w:rFonts w:ascii="Cambria" w:hAnsi="Cambria"/>
          <w:sz w:val="22"/>
          <w:szCs w:val="22"/>
          <w:lang w:val="el-GR"/>
        </w:rPr>
        <w:t xml:space="preserve"> </w:t>
      </w:r>
      <w:r w:rsidRPr="009C3504">
        <w:rPr>
          <w:rFonts w:ascii="Cambria" w:hAnsi="Cambria"/>
          <w:sz w:val="22"/>
          <w:szCs w:val="22"/>
          <w:lang w:val="el-GR"/>
        </w:rPr>
        <w:t>Μονάδας Παρακολούθησης Διαγωνισμών και Συμβάσεων</w:t>
      </w:r>
      <w:r w:rsidR="00EF5FDA" w:rsidRPr="009C3504">
        <w:rPr>
          <w:rFonts w:ascii="Cambria" w:hAnsi="Cambria"/>
          <w:sz w:val="22"/>
          <w:szCs w:val="22"/>
          <w:lang w:val="el-GR"/>
        </w:rPr>
        <w:t xml:space="preserve"> (ΜοΠαΔιΣ)</w:t>
      </w:r>
      <w:r w:rsidR="00254C1B" w:rsidRPr="009C3504">
        <w:rPr>
          <w:rFonts w:ascii="Cambria" w:hAnsi="Cambria"/>
          <w:sz w:val="22"/>
          <w:szCs w:val="22"/>
          <w:lang w:val="el-GR"/>
        </w:rPr>
        <w:t xml:space="preserve"> </w:t>
      </w:r>
    </w:p>
    <w:p w:rsidR="00E444A7" w:rsidRPr="009C3504" w:rsidRDefault="00E444A7" w:rsidP="00BC6499">
      <w:pPr>
        <w:tabs>
          <w:tab w:val="left" w:pos="2835"/>
        </w:tabs>
        <w:spacing w:before="120"/>
        <w:ind w:left="2835" w:right="85" w:hanging="2694"/>
        <w:jc w:val="both"/>
        <w:rPr>
          <w:rFonts w:ascii="Cambria" w:hAnsi="Cambria"/>
          <w:sz w:val="22"/>
          <w:szCs w:val="22"/>
          <w:lang w:val="el-GR"/>
        </w:rPr>
      </w:pPr>
      <w:r w:rsidRPr="009C3504">
        <w:rPr>
          <w:rFonts w:ascii="Cambria" w:hAnsi="Cambria"/>
          <w:sz w:val="22"/>
          <w:szCs w:val="22"/>
          <w:lang w:val="el-GR"/>
        </w:rPr>
        <w:tab/>
      </w:r>
      <w:r w:rsidR="00254C1B" w:rsidRPr="009C3504">
        <w:rPr>
          <w:rFonts w:ascii="Cambria" w:hAnsi="Cambria"/>
          <w:sz w:val="22"/>
          <w:szCs w:val="22"/>
          <w:lang w:val="el-GR"/>
        </w:rPr>
        <w:t>Ερευνήτρια Α</w:t>
      </w:r>
      <w:r w:rsidR="00993E05" w:rsidRPr="009C3504">
        <w:rPr>
          <w:rFonts w:ascii="Cambria" w:hAnsi="Cambria"/>
          <w:sz w:val="22"/>
          <w:szCs w:val="22"/>
          <w:lang w:val="el-GR"/>
        </w:rPr>
        <w:t xml:space="preserve"> </w:t>
      </w:r>
      <w:r w:rsidRPr="009C3504">
        <w:rPr>
          <w:rFonts w:ascii="Cambria" w:hAnsi="Cambria"/>
          <w:sz w:val="22"/>
          <w:szCs w:val="22"/>
          <w:lang w:val="el-GR"/>
        </w:rPr>
        <w:t>Κέντρο</w:t>
      </w:r>
      <w:r w:rsidR="00BC6499" w:rsidRPr="009C3504">
        <w:rPr>
          <w:rFonts w:ascii="Cambria" w:hAnsi="Cambria"/>
          <w:sz w:val="22"/>
          <w:szCs w:val="22"/>
          <w:lang w:val="el-GR"/>
        </w:rPr>
        <w:t>υ</w:t>
      </w:r>
      <w:r w:rsidRPr="009C3504">
        <w:rPr>
          <w:rFonts w:ascii="Cambria" w:hAnsi="Cambria"/>
          <w:sz w:val="22"/>
          <w:szCs w:val="22"/>
          <w:lang w:val="el-GR"/>
        </w:rPr>
        <w:t xml:space="preserve"> Διεθνούς και Ευρωπαϊκού Οικονομικού Δικαίου</w:t>
      </w:r>
      <w:r w:rsidR="000E2D9B" w:rsidRPr="009C3504">
        <w:rPr>
          <w:rFonts w:ascii="Cambria" w:hAnsi="Cambria"/>
          <w:sz w:val="22"/>
          <w:szCs w:val="22"/>
          <w:lang w:val="hr-HR"/>
        </w:rPr>
        <w:t xml:space="preserve"> </w:t>
      </w:r>
      <w:r w:rsidR="000E2D9B" w:rsidRPr="009C3504">
        <w:rPr>
          <w:rFonts w:ascii="Cambria" w:hAnsi="Cambria"/>
          <w:sz w:val="22"/>
          <w:szCs w:val="22"/>
          <w:lang w:val="el-GR"/>
        </w:rPr>
        <w:t>(ΚΔΕΟΔ)</w:t>
      </w:r>
      <w:r w:rsidRPr="009C3504">
        <w:rPr>
          <w:rFonts w:ascii="Cambria" w:hAnsi="Cambria"/>
          <w:sz w:val="22"/>
          <w:szCs w:val="22"/>
          <w:lang w:val="el-GR"/>
        </w:rPr>
        <w:tab/>
      </w:r>
      <w:r w:rsidRPr="009C3504">
        <w:rPr>
          <w:rFonts w:ascii="Cambria" w:hAnsi="Cambria"/>
          <w:sz w:val="22"/>
          <w:szCs w:val="22"/>
          <w:lang w:val="el-GR"/>
        </w:rPr>
        <w:tab/>
      </w:r>
    </w:p>
    <w:p w:rsidR="00E444A7" w:rsidRPr="00BC6499" w:rsidRDefault="00E444A7" w:rsidP="00BC6499">
      <w:pPr>
        <w:spacing w:before="120"/>
        <w:ind w:left="2694" w:right="84" w:hanging="2694"/>
        <w:rPr>
          <w:rFonts w:ascii="Cambria" w:hAnsi="Cambria"/>
          <w:smallCaps/>
          <w:sz w:val="22"/>
          <w:szCs w:val="22"/>
          <w:lang w:val="el-GR"/>
        </w:rPr>
      </w:pPr>
      <w:r w:rsidRPr="009C3504">
        <w:rPr>
          <w:rFonts w:ascii="Cambria" w:hAnsi="Cambria"/>
          <w:smallCaps/>
          <w:sz w:val="22"/>
          <w:szCs w:val="22"/>
          <w:lang w:val="el-GR"/>
        </w:rPr>
        <w:t>ημερ/νια, τοπος γεννησησ</w:t>
      </w:r>
      <w:r w:rsidRPr="009C3504">
        <w:rPr>
          <w:rFonts w:ascii="Cambria" w:hAnsi="Cambria"/>
          <w:smallCaps/>
          <w:sz w:val="22"/>
          <w:szCs w:val="22"/>
          <w:lang w:val="el-GR"/>
        </w:rPr>
        <w:tab/>
        <w:t>: 1</w:t>
      </w:r>
      <w:r w:rsidRPr="00BC6499">
        <w:rPr>
          <w:rFonts w:ascii="Cambria" w:hAnsi="Cambria"/>
          <w:smallCaps/>
          <w:sz w:val="22"/>
          <w:szCs w:val="22"/>
          <w:lang w:val="el-GR"/>
        </w:rPr>
        <w:t>96</w:t>
      </w:r>
      <w:r w:rsidRPr="00BC6499">
        <w:rPr>
          <w:rFonts w:ascii="Cambria" w:hAnsi="Cambria"/>
          <w:sz w:val="22"/>
          <w:szCs w:val="22"/>
          <w:lang w:val="el-GR"/>
        </w:rPr>
        <w:t>8, Θεσσαλονίκη</w:t>
      </w:r>
    </w:p>
    <w:p w:rsidR="00E444A7" w:rsidRPr="00BC6499" w:rsidRDefault="00E444A7" w:rsidP="00BC6499">
      <w:pPr>
        <w:spacing w:before="120"/>
        <w:ind w:left="2694" w:right="84" w:hanging="2694"/>
        <w:rPr>
          <w:rFonts w:ascii="Cambria" w:hAnsi="Cambria"/>
          <w:smallCaps/>
          <w:sz w:val="22"/>
          <w:szCs w:val="22"/>
          <w:lang w:val="el-GR"/>
        </w:rPr>
      </w:pPr>
      <w:r w:rsidRPr="00BC6499">
        <w:rPr>
          <w:rFonts w:ascii="Cambria" w:hAnsi="Cambria"/>
          <w:smallCaps/>
          <w:sz w:val="22"/>
          <w:szCs w:val="22"/>
          <w:lang w:val="el-GR"/>
        </w:rPr>
        <w:t>υπηκοοτητα</w:t>
      </w:r>
      <w:r w:rsidRPr="00BC6499">
        <w:rPr>
          <w:rFonts w:ascii="Cambria" w:hAnsi="Cambria"/>
          <w:smallCaps/>
          <w:sz w:val="22"/>
          <w:szCs w:val="22"/>
          <w:lang w:val="el-GR"/>
        </w:rPr>
        <w:tab/>
        <w:t>:</w:t>
      </w:r>
      <w:r w:rsidR="0039387C" w:rsidRPr="00BC6499">
        <w:rPr>
          <w:rFonts w:ascii="Cambria" w:hAnsi="Cambria"/>
          <w:smallCaps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l-GR"/>
        </w:rPr>
        <w:t>Ελληνική</w:t>
      </w:r>
    </w:p>
    <w:p w:rsidR="00E444A7" w:rsidRPr="00BC6499" w:rsidRDefault="00E444A7" w:rsidP="00BC6499">
      <w:pPr>
        <w:spacing w:before="120"/>
        <w:ind w:left="2694" w:right="84" w:hanging="2694"/>
        <w:rPr>
          <w:rFonts w:ascii="Cambria" w:hAnsi="Cambria"/>
          <w:smallCaps/>
          <w:sz w:val="22"/>
          <w:szCs w:val="22"/>
          <w:lang w:val="el-GR"/>
        </w:rPr>
      </w:pPr>
      <w:r w:rsidRPr="00BC6499">
        <w:rPr>
          <w:rFonts w:ascii="Cambria" w:hAnsi="Cambria"/>
          <w:smallCaps/>
          <w:sz w:val="22"/>
          <w:szCs w:val="22"/>
          <w:lang w:val="el-GR"/>
        </w:rPr>
        <w:t>οικογενειακη κατασταση</w:t>
      </w:r>
      <w:r w:rsidRPr="00BC6499">
        <w:rPr>
          <w:rFonts w:ascii="Cambria" w:hAnsi="Cambria"/>
          <w:smallCaps/>
          <w:sz w:val="22"/>
          <w:szCs w:val="22"/>
          <w:lang w:val="el-GR"/>
        </w:rPr>
        <w:tab/>
        <w:t>:</w:t>
      </w:r>
      <w:r w:rsidR="0039387C" w:rsidRPr="00BC6499">
        <w:rPr>
          <w:rFonts w:ascii="Cambria" w:hAnsi="Cambria"/>
          <w:smallCaps/>
          <w:sz w:val="22"/>
          <w:szCs w:val="22"/>
          <w:lang w:val="el-GR"/>
        </w:rPr>
        <w:t xml:space="preserve"> </w:t>
      </w:r>
      <w:r w:rsidR="008F5719" w:rsidRPr="00BC6499">
        <w:rPr>
          <w:rFonts w:ascii="Cambria" w:hAnsi="Cambria"/>
          <w:smallCaps/>
          <w:sz w:val="22"/>
          <w:szCs w:val="22"/>
          <w:lang w:val="el-GR"/>
        </w:rPr>
        <w:t>Έ</w:t>
      </w:r>
      <w:r w:rsidRPr="00BC6499">
        <w:rPr>
          <w:rFonts w:ascii="Cambria" w:hAnsi="Cambria"/>
          <w:sz w:val="22"/>
          <w:szCs w:val="22"/>
          <w:lang w:val="el-GR"/>
        </w:rPr>
        <w:t>γγαμη, με τέσσερα παιδιά</w:t>
      </w:r>
    </w:p>
    <w:p w:rsidR="00E444A7" w:rsidRPr="00BC6499" w:rsidRDefault="00E444A7" w:rsidP="00BC6499">
      <w:pPr>
        <w:spacing w:before="120"/>
        <w:ind w:left="2694" w:right="84" w:hanging="2694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mallCaps/>
          <w:sz w:val="22"/>
          <w:szCs w:val="22"/>
          <w:lang w:val="el-GR"/>
        </w:rPr>
        <w:t>διευθυνση</w:t>
      </w:r>
      <w:r w:rsidRPr="00BC6499">
        <w:rPr>
          <w:rFonts w:ascii="Cambria" w:hAnsi="Cambria"/>
          <w:smallCaps/>
          <w:sz w:val="22"/>
          <w:szCs w:val="22"/>
          <w:lang w:val="el-GR"/>
        </w:rPr>
        <w:tab/>
        <w:t xml:space="preserve">: </w:t>
      </w:r>
      <w:r w:rsidRPr="00BC6499">
        <w:rPr>
          <w:rFonts w:ascii="Cambria" w:hAnsi="Cambria"/>
          <w:sz w:val="22"/>
          <w:szCs w:val="22"/>
          <w:lang w:val="el-GR"/>
        </w:rPr>
        <w:t>ΤΘ 14, 551 02 Καλαμαριά-θεσσαλονίκη</w:t>
      </w:r>
    </w:p>
    <w:p w:rsidR="00E444A7" w:rsidRPr="00BC6499" w:rsidRDefault="00E444A7" w:rsidP="00BC6499">
      <w:pPr>
        <w:spacing w:before="120"/>
        <w:ind w:left="2694" w:right="84" w:hanging="2694"/>
        <w:rPr>
          <w:rFonts w:ascii="Cambria" w:hAnsi="Cambria"/>
          <w:smallCaps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ab/>
        <w:t xml:space="preserve">  τηλ</w:t>
      </w:r>
      <w:r w:rsidR="00CA3E9C" w:rsidRPr="00BC6499">
        <w:rPr>
          <w:rFonts w:ascii="Cambria" w:hAnsi="Cambria"/>
          <w:sz w:val="22"/>
          <w:szCs w:val="22"/>
          <w:lang w:val="el-GR"/>
        </w:rPr>
        <w:t>: 2310 486</w:t>
      </w:r>
      <w:r w:rsidR="00993E05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CA3E9C" w:rsidRPr="00BC6499">
        <w:rPr>
          <w:rFonts w:ascii="Cambria" w:hAnsi="Cambria"/>
          <w:sz w:val="22"/>
          <w:szCs w:val="22"/>
          <w:lang w:val="el-GR"/>
        </w:rPr>
        <w:t>922</w:t>
      </w:r>
      <w:r w:rsidRPr="00BC6499">
        <w:rPr>
          <w:rFonts w:ascii="Cambria" w:hAnsi="Cambria"/>
          <w:sz w:val="22"/>
          <w:szCs w:val="22"/>
          <w:lang w:val="el-GR"/>
        </w:rPr>
        <w:t>, φαξ</w:t>
      </w:r>
      <w:r w:rsidRPr="00BC6499">
        <w:rPr>
          <w:rFonts w:ascii="Cambria" w:hAnsi="Cambria"/>
          <w:smallCaps/>
          <w:sz w:val="22"/>
          <w:szCs w:val="22"/>
          <w:lang w:val="el-GR"/>
        </w:rPr>
        <w:t>: 2310 476 105</w:t>
      </w:r>
    </w:p>
    <w:p w:rsidR="00E444A7" w:rsidRPr="00BC6499" w:rsidRDefault="00E444A7" w:rsidP="00BC6499">
      <w:pPr>
        <w:spacing w:before="120"/>
        <w:ind w:left="2694" w:right="84" w:hanging="2694"/>
        <w:rPr>
          <w:rFonts w:ascii="Cambria" w:hAnsi="Cambria"/>
          <w:sz w:val="22"/>
          <w:szCs w:val="22"/>
          <w:lang w:val="fr-FR"/>
        </w:rPr>
      </w:pPr>
      <w:r w:rsidRPr="00BC6499">
        <w:rPr>
          <w:rFonts w:ascii="Cambria" w:hAnsi="Cambria"/>
          <w:smallCaps/>
          <w:sz w:val="22"/>
          <w:szCs w:val="22"/>
          <w:lang w:val="el-GR"/>
        </w:rPr>
        <w:tab/>
        <w:t xml:space="preserve">  </w:t>
      </w:r>
      <w:r w:rsidR="00CA3E9C" w:rsidRPr="00BC6499">
        <w:rPr>
          <w:rFonts w:ascii="Cambria" w:hAnsi="Cambria"/>
          <w:sz w:val="22"/>
          <w:szCs w:val="22"/>
          <w:lang w:val="fr-FR"/>
        </w:rPr>
        <w:t xml:space="preserve">e-mail: </w:t>
      </w:r>
      <w:hyperlink r:id="rId9" w:history="1">
        <w:r w:rsidR="008F5719" w:rsidRPr="00BC6499">
          <w:rPr>
            <w:rStyle w:val="-"/>
            <w:rFonts w:ascii="Cambria" w:hAnsi="Cambria"/>
            <w:sz w:val="22"/>
            <w:szCs w:val="22"/>
            <w:lang w:val="fr-FR"/>
          </w:rPr>
          <w:t>elsa.adamantidou@gmail.com</w:t>
        </w:r>
      </w:hyperlink>
    </w:p>
    <w:p w:rsidR="00E444A7" w:rsidRPr="00BC6499" w:rsidRDefault="00E444A7" w:rsidP="00BC6499">
      <w:pPr>
        <w:pBdr>
          <w:top w:val="single" w:sz="12" w:space="5" w:color="auto"/>
          <w:left w:val="single" w:sz="12" w:space="1" w:color="auto"/>
          <w:bottom w:val="single" w:sz="12" w:space="3" w:color="auto"/>
          <w:right w:val="single" w:sz="12" w:space="1" w:color="auto"/>
        </w:pBdr>
        <w:spacing w:before="120"/>
        <w:ind w:right="84"/>
        <w:jc w:val="center"/>
        <w:rPr>
          <w:rFonts w:ascii="Cambria" w:hAnsi="Cambria"/>
          <w:b/>
          <w:sz w:val="22"/>
          <w:szCs w:val="22"/>
          <w:lang w:val="el-GR"/>
        </w:rPr>
      </w:pPr>
      <w:r w:rsidRPr="00BC6499">
        <w:rPr>
          <w:rFonts w:ascii="Cambria" w:hAnsi="Cambria"/>
          <w:b/>
          <w:sz w:val="22"/>
          <w:szCs w:val="22"/>
          <w:lang w:val="el-GR"/>
        </w:rPr>
        <w:t>ΣΠΟΥΔΕΣ</w:t>
      </w:r>
    </w:p>
    <w:p w:rsidR="00E444A7" w:rsidRPr="00BC6499" w:rsidRDefault="00E444A7" w:rsidP="00BC6499">
      <w:pPr>
        <w:tabs>
          <w:tab w:val="left" w:pos="-426"/>
        </w:tabs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1993-97:</w:t>
      </w:r>
      <w:r w:rsidRPr="00BC6499">
        <w:rPr>
          <w:rFonts w:ascii="Cambria" w:hAnsi="Cambria"/>
          <w:sz w:val="22"/>
          <w:szCs w:val="22"/>
          <w:lang w:val="el-GR"/>
        </w:rPr>
        <w:tab/>
        <w:t>Ευρωπαϊκό Πανεπιστημιακό Ινστιτούτο (Φλωρεντία, Ιταλία)</w:t>
      </w:r>
      <w:r w:rsidR="008F5719" w:rsidRPr="00BC6499">
        <w:rPr>
          <w:rFonts w:ascii="Cambria" w:hAnsi="Cambria"/>
          <w:sz w:val="22"/>
          <w:szCs w:val="22"/>
          <w:lang w:val="el-GR"/>
        </w:rPr>
        <w:t xml:space="preserve"> –</w:t>
      </w:r>
      <w:r w:rsidR="00BC6499">
        <w:rPr>
          <w:rFonts w:ascii="Cambria" w:hAnsi="Cambria"/>
          <w:sz w:val="22"/>
          <w:szCs w:val="22"/>
          <w:lang w:val="el-GR"/>
        </w:rPr>
        <w:t>Διδακτορική Διατριβή –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BC6499">
        <w:rPr>
          <w:rFonts w:ascii="Cambria" w:hAnsi="Cambria"/>
          <w:sz w:val="22"/>
          <w:szCs w:val="22"/>
          <w:lang w:val="el-GR"/>
        </w:rPr>
        <w:t>Β</w:t>
      </w:r>
      <w:r w:rsidRPr="00BC6499">
        <w:rPr>
          <w:rFonts w:ascii="Cambria" w:hAnsi="Cambria"/>
          <w:sz w:val="22"/>
          <w:szCs w:val="22"/>
          <w:lang w:val="el-GR"/>
        </w:rPr>
        <w:t xml:space="preserve">αθμός </w:t>
      </w:r>
      <w:r w:rsidRPr="00BC6499">
        <w:rPr>
          <w:rFonts w:ascii="Cambria" w:hAnsi="Cambria"/>
          <w:sz w:val="22"/>
          <w:szCs w:val="22"/>
          <w:lang w:val="en-US"/>
        </w:rPr>
        <w:t>Excellent</w:t>
      </w:r>
      <w:r w:rsidR="00BC6499">
        <w:rPr>
          <w:rFonts w:ascii="Cambria" w:hAnsi="Cambria"/>
          <w:sz w:val="22"/>
          <w:szCs w:val="22"/>
          <w:lang w:val="el-GR"/>
        </w:rPr>
        <w:t xml:space="preserve"> –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BC6499">
        <w:rPr>
          <w:rFonts w:ascii="Cambria" w:hAnsi="Cambria"/>
          <w:sz w:val="22"/>
          <w:szCs w:val="22"/>
          <w:lang w:val="el-GR"/>
        </w:rPr>
        <w:t>Υ</w:t>
      </w:r>
      <w:r w:rsidRPr="00BC6499">
        <w:rPr>
          <w:rFonts w:ascii="Cambria" w:hAnsi="Cambria"/>
          <w:sz w:val="22"/>
          <w:szCs w:val="22"/>
          <w:lang w:val="el-GR"/>
        </w:rPr>
        <w:t>πότροφος ΙΚΥ</w:t>
      </w:r>
    </w:p>
    <w:p w:rsidR="00E444A7" w:rsidRPr="00BC6499" w:rsidRDefault="00E444A7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1992-93: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Πανεπιστήμιο </w:t>
      </w:r>
      <w:r w:rsidRPr="00BC6499">
        <w:rPr>
          <w:rFonts w:ascii="Cambria" w:hAnsi="Cambria"/>
          <w:sz w:val="22"/>
          <w:szCs w:val="22"/>
          <w:lang w:val="fr-FR"/>
        </w:rPr>
        <w:t>Panth</w:t>
      </w:r>
      <w:r w:rsidRPr="00BC6499">
        <w:rPr>
          <w:rFonts w:ascii="Cambria" w:hAnsi="Cambria"/>
          <w:sz w:val="22"/>
          <w:szCs w:val="22"/>
          <w:lang w:val="el-GR"/>
        </w:rPr>
        <w:t>é</w:t>
      </w:r>
      <w:r w:rsidRPr="00BC6499">
        <w:rPr>
          <w:rFonts w:ascii="Cambria" w:hAnsi="Cambria"/>
          <w:sz w:val="22"/>
          <w:szCs w:val="22"/>
          <w:lang w:val="fr-FR"/>
        </w:rPr>
        <w:t>on</w:t>
      </w:r>
      <w:r w:rsidRPr="00BC6499">
        <w:rPr>
          <w:rFonts w:ascii="Cambria" w:hAnsi="Cambria"/>
          <w:sz w:val="22"/>
          <w:szCs w:val="22"/>
          <w:lang w:val="el-GR"/>
        </w:rPr>
        <w:t>-</w:t>
      </w:r>
      <w:r w:rsidRPr="00BC6499">
        <w:rPr>
          <w:rFonts w:ascii="Cambria" w:hAnsi="Cambria"/>
          <w:sz w:val="22"/>
          <w:szCs w:val="22"/>
          <w:lang w:val="fr-FR"/>
        </w:rPr>
        <w:t>Sorbonne</w:t>
      </w:r>
      <w:r w:rsidRPr="00BC6499">
        <w:rPr>
          <w:rFonts w:ascii="Cambria" w:hAnsi="Cambria"/>
          <w:sz w:val="22"/>
          <w:szCs w:val="22"/>
          <w:lang w:val="el-GR"/>
        </w:rPr>
        <w:t xml:space="preserve">, </w:t>
      </w:r>
      <w:r w:rsidRPr="00BC6499">
        <w:rPr>
          <w:rFonts w:ascii="Cambria" w:hAnsi="Cambria"/>
          <w:sz w:val="22"/>
          <w:szCs w:val="22"/>
          <w:lang w:val="fr-FR"/>
        </w:rPr>
        <w:t>Paris</w:t>
      </w:r>
      <w:r w:rsidRPr="00BC6499">
        <w:rPr>
          <w:rFonts w:ascii="Cambria" w:hAnsi="Cambria"/>
          <w:sz w:val="22"/>
          <w:szCs w:val="22"/>
          <w:lang w:val="el-GR"/>
        </w:rPr>
        <w:t xml:space="preserve"> Ι – Νομική Σχολή</w:t>
      </w:r>
      <w:r w:rsidR="008F5719" w:rsidRPr="00BC6499">
        <w:rPr>
          <w:rFonts w:ascii="Cambria" w:hAnsi="Cambria"/>
          <w:sz w:val="22"/>
          <w:szCs w:val="22"/>
          <w:lang w:val="el-GR"/>
        </w:rPr>
        <w:t xml:space="preserve"> – </w:t>
      </w:r>
      <w:r w:rsidRPr="00BC6499">
        <w:rPr>
          <w:rFonts w:ascii="Cambria" w:hAnsi="Cambria"/>
          <w:sz w:val="22"/>
          <w:szCs w:val="22"/>
          <w:lang w:val="el-GR"/>
        </w:rPr>
        <w:t>Μεταπτυχιακές Σπουδές Δημοσίου Συγκριτικού Δικαίου των Ευρωπαϊκών Κρατών (</w:t>
      </w:r>
      <w:r w:rsidRPr="00BC6499">
        <w:rPr>
          <w:rFonts w:ascii="Cambria" w:hAnsi="Cambria"/>
          <w:sz w:val="22"/>
          <w:szCs w:val="22"/>
          <w:lang w:val="en-US"/>
        </w:rPr>
        <w:t>DEA</w:t>
      </w:r>
      <w:r w:rsidRPr="00BC6499">
        <w:rPr>
          <w:rFonts w:ascii="Cambria" w:hAnsi="Cambria"/>
          <w:sz w:val="22"/>
          <w:szCs w:val="22"/>
          <w:lang w:val="el-GR"/>
        </w:rPr>
        <w:t>)</w:t>
      </w:r>
      <w:r w:rsidR="00BC6499">
        <w:rPr>
          <w:rFonts w:ascii="Cambria" w:hAnsi="Cambria"/>
          <w:sz w:val="22"/>
          <w:szCs w:val="22"/>
          <w:lang w:val="el-GR"/>
        </w:rPr>
        <w:t xml:space="preserve"> –</w:t>
      </w:r>
      <w:r w:rsidR="00BC6499" w:rsidRPr="00BC6499">
        <w:rPr>
          <w:rFonts w:ascii="Cambria" w:hAnsi="Cambria"/>
          <w:sz w:val="22"/>
          <w:szCs w:val="22"/>
          <w:lang w:val="el-GR"/>
        </w:rPr>
        <w:t xml:space="preserve"> καλύτερη επίδοση έτους</w:t>
      </w:r>
      <w:r w:rsidR="00BC6499">
        <w:rPr>
          <w:rFonts w:ascii="Cambria" w:hAnsi="Cambria"/>
          <w:sz w:val="22"/>
          <w:szCs w:val="22"/>
          <w:lang w:val="el-GR"/>
        </w:rPr>
        <w:t xml:space="preserve"> –</w:t>
      </w:r>
      <w:r w:rsidR="000E2D9B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l-GR"/>
        </w:rPr>
        <w:t>Υπότροφος Ιδρύματος Α. Ωνάση</w:t>
      </w:r>
      <w:r w:rsidR="000E2D9B" w:rsidRPr="00BC6499">
        <w:rPr>
          <w:rFonts w:ascii="Cambria" w:hAnsi="Cambria"/>
          <w:sz w:val="22"/>
          <w:szCs w:val="22"/>
          <w:lang w:val="el-GR"/>
        </w:rPr>
        <w:t xml:space="preserve"> </w:t>
      </w:r>
    </w:p>
    <w:p w:rsidR="00E444A7" w:rsidRPr="00BC6499" w:rsidRDefault="00E444A7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1990-92: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Νομική Σχολή </w:t>
      </w:r>
      <w:r w:rsidR="00697DF8">
        <w:rPr>
          <w:rFonts w:ascii="Cambria" w:hAnsi="Cambria"/>
          <w:sz w:val="22"/>
          <w:szCs w:val="22"/>
          <w:lang w:val="el-GR"/>
        </w:rPr>
        <w:t xml:space="preserve">ΑΠΘ </w:t>
      </w:r>
      <w:r w:rsidR="008F5719" w:rsidRPr="00BC6499">
        <w:rPr>
          <w:rFonts w:ascii="Cambria" w:hAnsi="Cambria"/>
          <w:sz w:val="22"/>
          <w:szCs w:val="22"/>
          <w:lang w:val="el-GR"/>
        </w:rPr>
        <w:t xml:space="preserve">– </w:t>
      </w:r>
      <w:r w:rsidRPr="00BC6499">
        <w:rPr>
          <w:rFonts w:ascii="Cambria" w:hAnsi="Cambria"/>
          <w:sz w:val="22"/>
          <w:szCs w:val="22"/>
          <w:lang w:val="el-GR"/>
        </w:rPr>
        <w:t>Μεταπτυχιακές Σπουδές Δημοσίου Δικαίου και Πολιτικών Επιστημών</w:t>
      </w:r>
      <w:r w:rsidR="00BC6499">
        <w:rPr>
          <w:rFonts w:ascii="Cambria" w:hAnsi="Cambria"/>
          <w:sz w:val="22"/>
          <w:szCs w:val="22"/>
          <w:lang w:val="el-GR"/>
        </w:rPr>
        <w:t xml:space="preserve"> –</w:t>
      </w:r>
      <w:r w:rsidR="00697DF8">
        <w:rPr>
          <w:rFonts w:ascii="Cambria" w:hAnsi="Cambria"/>
          <w:sz w:val="22"/>
          <w:szCs w:val="22"/>
          <w:lang w:val="el-GR"/>
        </w:rPr>
        <w:t xml:space="preserve"> </w:t>
      </w:r>
      <w:r w:rsidR="00BC6499">
        <w:rPr>
          <w:rFonts w:ascii="Cambria" w:hAnsi="Cambria"/>
          <w:sz w:val="22"/>
          <w:szCs w:val="22"/>
          <w:lang w:val="el-GR"/>
        </w:rPr>
        <w:t>Β</w:t>
      </w:r>
      <w:r w:rsidRPr="00BC6499">
        <w:rPr>
          <w:rFonts w:ascii="Cambria" w:hAnsi="Cambria"/>
          <w:sz w:val="22"/>
          <w:szCs w:val="22"/>
          <w:lang w:val="el-GR"/>
        </w:rPr>
        <w:t>αθμός Άριστα (9/10)</w:t>
      </w:r>
      <w:r w:rsidR="00BC6499">
        <w:rPr>
          <w:rFonts w:ascii="Cambria" w:hAnsi="Cambria"/>
          <w:sz w:val="22"/>
          <w:szCs w:val="22"/>
          <w:lang w:val="el-GR"/>
        </w:rPr>
        <w:t xml:space="preserve"> – Υπότροφος ΙΚΥ</w:t>
      </w:r>
    </w:p>
    <w:p w:rsidR="00E444A7" w:rsidRPr="00BC6499" w:rsidRDefault="00E444A7" w:rsidP="00BC6499">
      <w:pPr>
        <w:pStyle w:val="a4"/>
        <w:spacing w:before="120"/>
        <w:ind w:left="1418" w:hanging="1418"/>
        <w:rPr>
          <w:rFonts w:ascii="Cambria" w:hAnsi="Cambria"/>
          <w:szCs w:val="22"/>
          <w:lang w:val="el-GR"/>
        </w:rPr>
      </w:pPr>
      <w:r w:rsidRPr="00BC6499">
        <w:rPr>
          <w:rFonts w:ascii="Cambria" w:hAnsi="Cambria"/>
          <w:szCs w:val="22"/>
          <w:lang w:val="el-GR"/>
        </w:rPr>
        <w:t>1986-90:</w:t>
      </w:r>
      <w:r w:rsidRPr="00BC6499">
        <w:rPr>
          <w:rFonts w:ascii="Cambria" w:hAnsi="Cambria"/>
          <w:szCs w:val="22"/>
          <w:lang w:val="el-GR"/>
        </w:rPr>
        <w:tab/>
        <w:t>Νομική Σχολή</w:t>
      </w:r>
      <w:r w:rsidR="00697DF8">
        <w:rPr>
          <w:rFonts w:ascii="Cambria" w:hAnsi="Cambria"/>
          <w:szCs w:val="22"/>
          <w:lang w:val="el-GR"/>
        </w:rPr>
        <w:t xml:space="preserve"> ΑΠΘ </w:t>
      </w:r>
      <w:r w:rsidR="008F5719" w:rsidRPr="00BC6499">
        <w:rPr>
          <w:rFonts w:ascii="Cambria" w:hAnsi="Cambria"/>
          <w:szCs w:val="22"/>
          <w:lang w:val="el-GR"/>
        </w:rPr>
        <w:t xml:space="preserve">– </w:t>
      </w:r>
      <w:r w:rsidR="00BC6499">
        <w:rPr>
          <w:rFonts w:ascii="Cambria" w:hAnsi="Cambria"/>
          <w:szCs w:val="22"/>
          <w:lang w:val="el-GR"/>
        </w:rPr>
        <w:t>Β</w:t>
      </w:r>
      <w:r w:rsidRPr="00BC6499">
        <w:rPr>
          <w:rFonts w:ascii="Cambria" w:hAnsi="Cambria"/>
          <w:szCs w:val="22"/>
          <w:lang w:val="el-GR"/>
        </w:rPr>
        <w:t>αθμός Άριστα (9,6</w:t>
      </w:r>
      <w:r w:rsidR="000E2D9B" w:rsidRPr="00BC6499">
        <w:rPr>
          <w:rFonts w:ascii="Cambria" w:hAnsi="Cambria"/>
          <w:szCs w:val="22"/>
          <w:lang w:val="el-GR"/>
        </w:rPr>
        <w:t>1</w:t>
      </w:r>
      <w:r w:rsidR="00BC6499">
        <w:rPr>
          <w:rFonts w:ascii="Cambria" w:hAnsi="Cambria"/>
          <w:szCs w:val="22"/>
          <w:lang w:val="el-GR"/>
        </w:rPr>
        <w:t>/10) –</w:t>
      </w:r>
      <w:r w:rsidR="00A35738" w:rsidRPr="00BC6499">
        <w:rPr>
          <w:rFonts w:ascii="Cambria" w:hAnsi="Cambria"/>
          <w:szCs w:val="22"/>
          <w:lang w:val="el-GR"/>
        </w:rPr>
        <w:t xml:space="preserve"> π</w:t>
      </w:r>
      <w:r w:rsidRPr="00BC6499">
        <w:rPr>
          <w:rFonts w:ascii="Cambria" w:hAnsi="Cambria"/>
          <w:szCs w:val="22"/>
          <w:lang w:val="el-GR"/>
        </w:rPr>
        <w:t xml:space="preserve">ρώτη </w:t>
      </w:r>
      <w:r w:rsidR="00BC6499">
        <w:rPr>
          <w:rFonts w:ascii="Cambria" w:hAnsi="Cambria"/>
          <w:szCs w:val="22"/>
          <w:lang w:val="el-GR"/>
        </w:rPr>
        <w:t>επιτυχούσα</w:t>
      </w:r>
      <w:r w:rsidR="00A35738" w:rsidRPr="00BC6499">
        <w:rPr>
          <w:rFonts w:ascii="Cambria" w:hAnsi="Cambria"/>
          <w:szCs w:val="22"/>
          <w:lang w:val="el-GR"/>
        </w:rPr>
        <w:t xml:space="preserve"> στις εισαγωγικές εξετάσεις – </w:t>
      </w:r>
      <w:r w:rsidR="00697DF8">
        <w:rPr>
          <w:rFonts w:ascii="Cambria" w:hAnsi="Cambria"/>
          <w:szCs w:val="22"/>
          <w:lang w:val="el-GR"/>
        </w:rPr>
        <w:t>όρκος αποφοίτησης – Υπότροφος ΙΚΥ</w:t>
      </w:r>
    </w:p>
    <w:p w:rsidR="00E444A7" w:rsidRPr="00BC6499" w:rsidRDefault="00E444A7" w:rsidP="00BC6499">
      <w:pPr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1980-86:</w:t>
      </w:r>
      <w:r w:rsidRPr="00BC6499">
        <w:rPr>
          <w:rFonts w:ascii="Cambria" w:hAnsi="Cambria"/>
          <w:sz w:val="22"/>
          <w:szCs w:val="22"/>
          <w:lang w:val="el-GR"/>
        </w:rPr>
        <w:tab/>
        <w:t>2ο Γυμνάσιο-Λύκειο Θεσσαλονίκης</w:t>
      </w:r>
      <w:r w:rsidR="000E2D9B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993E05" w:rsidRPr="00BC6499">
        <w:rPr>
          <w:rFonts w:ascii="Cambria" w:hAnsi="Cambria"/>
          <w:sz w:val="22"/>
          <w:szCs w:val="22"/>
          <w:lang w:val="el-GR"/>
        </w:rPr>
        <w:t>–</w:t>
      </w:r>
      <w:r w:rsidR="00697DF8">
        <w:rPr>
          <w:rFonts w:ascii="Cambria" w:hAnsi="Cambria"/>
          <w:sz w:val="22"/>
          <w:szCs w:val="22"/>
          <w:lang w:val="el-GR"/>
        </w:rPr>
        <w:t xml:space="preserve"> Β</w:t>
      </w:r>
      <w:r w:rsidRPr="00BC6499">
        <w:rPr>
          <w:rFonts w:ascii="Cambria" w:hAnsi="Cambria"/>
          <w:sz w:val="22"/>
          <w:szCs w:val="22"/>
          <w:lang w:val="el-GR"/>
        </w:rPr>
        <w:t>αθμός Άριστα (20/20), καλύτερη επίδοση έτους</w:t>
      </w:r>
    </w:p>
    <w:p w:rsidR="00E444A7" w:rsidRPr="00BC6499" w:rsidRDefault="00E444A7" w:rsidP="00BC6499">
      <w:pPr>
        <w:pBdr>
          <w:top w:val="single" w:sz="12" w:space="5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ind w:right="84"/>
        <w:jc w:val="center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b/>
          <w:sz w:val="22"/>
          <w:szCs w:val="22"/>
          <w:lang w:val="el-GR"/>
        </w:rPr>
        <w:t>ΕΠΑΓΓΕΛΜΑΤΙΚΗ ΕΜΠΕΙΡΙΑ</w:t>
      </w:r>
    </w:p>
    <w:p w:rsidR="009E33F7" w:rsidRPr="00BC6499" w:rsidRDefault="009E33F7" w:rsidP="00BC6499">
      <w:pPr>
        <w:spacing w:before="120"/>
        <w:ind w:left="1418" w:right="85" w:hanging="1418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 xml:space="preserve">Από το 1990: </w:t>
      </w:r>
      <w:r w:rsidRPr="00BC6499">
        <w:rPr>
          <w:rFonts w:ascii="Cambria" w:hAnsi="Cambria"/>
          <w:sz w:val="22"/>
          <w:szCs w:val="22"/>
          <w:lang w:val="el-GR"/>
        </w:rPr>
        <w:tab/>
        <w:t>Δικηγόρος παρ’εφέταις ΔΣΘ</w:t>
      </w:r>
    </w:p>
    <w:p w:rsidR="0003033B" w:rsidRDefault="0003033B" w:rsidP="00A13A6D">
      <w:pPr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  <w:r w:rsidRPr="00FC407D">
        <w:rPr>
          <w:rFonts w:ascii="Cambria" w:hAnsi="Cambria"/>
          <w:sz w:val="22"/>
          <w:szCs w:val="22"/>
          <w:lang w:val="el-GR"/>
        </w:rPr>
        <w:t>2015</w:t>
      </w:r>
      <w:r w:rsidR="00A13A6D">
        <w:rPr>
          <w:rFonts w:ascii="Cambria" w:hAnsi="Cambria"/>
          <w:sz w:val="22"/>
          <w:szCs w:val="22"/>
          <w:lang w:val="el-GR"/>
        </w:rPr>
        <w:t xml:space="preserve"> – 2020</w:t>
      </w:r>
      <w:r w:rsidRPr="00FC407D">
        <w:rPr>
          <w:rFonts w:ascii="Cambria" w:hAnsi="Cambria"/>
          <w:sz w:val="22"/>
          <w:szCs w:val="22"/>
          <w:lang w:val="el-GR"/>
        </w:rPr>
        <w:t>:</w:t>
      </w:r>
      <w:r w:rsidRPr="00FC407D">
        <w:rPr>
          <w:rFonts w:ascii="Cambria" w:hAnsi="Cambria"/>
          <w:sz w:val="22"/>
          <w:szCs w:val="22"/>
          <w:lang w:val="el-GR"/>
        </w:rPr>
        <w:tab/>
        <w:t>Υπεύθυνη Προγραμμάτων ΚΔΕΟΔ</w:t>
      </w:r>
    </w:p>
    <w:p w:rsidR="00A9012C" w:rsidRPr="00BC6499" w:rsidRDefault="00A9012C" w:rsidP="00BC6499">
      <w:pPr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Από το 2011:</w:t>
      </w:r>
      <w:r w:rsidRPr="00BC6499">
        <w:rPr>
          <w:rFonts w:ascii="Cambria" w:hAnsi="Cambria"/>
          <w:sz w:val="22"/>
          <w:szCs w:val="22"/>
          <w:lang w:val="el-GR"/>
        </w:rPr>
        <w:tab/>
      </w:r>
      <w:r w:rsidR="00800DED" w:rsidRPr="00BC6499">
        <w:rPr>
          <w:rFonts w:ascii="Cambria" w:hAnsi="Cambria"/>
          <w:sz w:val="22"/>
          <w:szCs w:val="22"/>
          <w:lang w:val="el-GR"/>
        </w:rPr>
        <w:t>Προϊσταμένη</w:t>
      </w:r>
      <w:r w:rsidRPr="00BC6499">
        <w:rPr>
          <w:rFonts w:ascii="Cambria" w:hAnsi="Cambria"/>
          <w:sz w:val="22"/>
          <w:szCs w:val="22"/>
          <w:lang w:val="el-GR"/>
        </w:rPr>
        <w:t xml:space="preserve"> ΜοΠαΔιΣ</w:t>
      </w:r>
      <w:r w:rsidR="00697DF8">
        <w:rPr>
          <w:rFonts w:ascii="Cambria" w:hAnsi="Cambria"/>
          <w:sz w:val="22"/>
          <w:szCs w:val="22"/>
          <w:lang w:val="el-GR"/>
        </w:rPr>
        <w:t xml:space="preserve"> – ΚΔΕΟΔ</w:t>
      </w:r>
    </w:p>
    <w:p w:rsidR="003206D8" w:rsidRPr="00BC6499" w:rsidRDefault="00A9012C" w:rsidP="00A13A6D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Από το 1996</w:t>
      </w:r>
      <w:r w:rsidR="003206D8" w:rsidRPr="00BC6499">
        <w:rPr>
          <w:rFonts w:ascii="Cambria" w:hAnsi="Cambria"/>
          <w:sz w:val="22"/>
          <w:szCs w:val="22"/>
          <w:lang w:val="el-GR"/>
        </w:rPr>
        <w:t xml:space="preserve">: </w:t>
      </w:r>
      <w:r w:rsidR="003206D8" w:rsidRPr="00BC6499">
        <w:rPr>
          <w:rFonts w:ascii="Cambria" w:hAnsi="Cambria"/>
          <w:sz w:val="22"/>
          <w:szCs w:val="22"/>
          <w:lang w:val="el-GR"/>
        </w:rPr>
        <w:tab/>
      </w:r>
      <w:r w:rsidR="007F1CFC" w:rsidRPr="00BC6499">
        <w:rPr>
          <w:rFonts w:ascii="Cambria" w:hAnsi="Cambria"/>
          <w:sz w:val="22"/>
          <w:szCs w:val="22"/>
          <w:lang w:val="el-GR"/>
        </w:rPr>
        <w:t>Στέλεχος</w:t>
      </w:r>
      <w:r w:rsidR="003206D8" w:rsidRPr="00BC6499">
        <w:rPr>
          <w:rFonts w:ascii="Cambria" w:hAnsi="Cambria"/>
          <w:sz w:val="22"/>
          <w:szCs w:val="22"/>
          <w:lang w:val="el-GR"/>
        </w:rPr>
        <w:t xml:space="preserve"> ΜοΠαΔιΣ</w:t>
      </w:r>
      <w:r w:rsidR="00A13A6D">
        <w:rPr>
          <w:rFonts w:ascii="Cambria" w:hAnsi="Cambria"/>
          <w:sz w:val="22"/>
          <w:szCs w:val="22"/>
          <w:lang w:val="el-GR"/>
        </w:rPr>
        <w:t xml:space="preserve"> – </w:t>
      </w:r>
      <w:r w:rsidR="00A13A6D" w:rsidRPr="00BC6499">
        <w:rPr>
          <w:rFonts w:ascii="Cambria" w:hAnsi="Cambria"/>
          <w:sz w:val="22"/>
          <w:szCs w:val="22"/>
          <w:lang w:val="el-GR"/>
        </w:rPr>
        <w:t xml:space="preserve">Επιστημονική Συνεργάτις </w:t>
      </w:r>
      <w:r w:rsidR="00A13A6D">
        <w:rPr>
          <w:rFonts w:ascii="Cambria" w:hAnsi="Cambria"/>
          <w:sz w:val="22"/>
          <w:szCs w:val="22"/>
          <w:lang w:val="el-GR"/>
        </w:rPr>
        <w:t>(ΚΔΕΟΔ), Ερευνήτρια Α</w:t>
      </w:r>
    </w:p>
    <w:p w:rsidR="0026060C" w:rsidRPr="00697DF8" w:rsidRDefault="0026060C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Από το 2013:</w:t>
      </w:r>
      <w:r w:rsidRPr="00BC6499">
        <w:rPr>
          <w:rFonts w:ascii="Cambria" w:hAnsi="Cambria"/>
          <w:sz w:val="22"/>
          <w:szCs w:val="22"/>
          <w:lang w:val="el-GR"/>
        </w:rPr>
        <w:tab/>
      </w:r>
      <w:r w:rsidR="00697DF8">
        <w:rPr>
          <w:rFonts w:ascii="Cambria" w:hAnsi="Cambria"/>
          <w:sz w:val="22"/>
          <w:szCs w:val="22"/>
          <w:lang w:val="el-GR"/>
        </w:rPr>
        <w:t xml:space="preserve">Διαπιστευμένη </w:t>
      </w:r>
      <w:r w:rsidR="00930EF2" w:rsidRPr="00BC6499">
        <w:rPr>
          <w:rFonts w:ascii="Cambria" w:hAnsi="Cambria"/>
          <w:sz w:val="22"/>
          <w:szCs w:val="22"/>
          <w:lang w:val="el-GR"/>
        </w:rPr>
        <w:t>Δ</w:t>
      </w:r>
      <w:r w:rsidRPr="00BC6499">
        <w:rPr>
          <w:rFonts w:ascii="Cambria" w:hAnsi="Cambria"/>
          <w:sz w:val="22"/>
          <w:szCs w:val="22"/>
          <w:lang w:val="el-GR"/>
        </w:rPr>
        <w:t>ιαμεσολαβήτρια</w:t>
      </w:r>
      <w:r w:rsidR="00697DF8">
        <w:rPr>
          <w:rFonts w:ascii="Cambria" w:hAnsi="Cambria"/>
          <w:sz w:val="22"/>
          <w:szCs w:val="22"/>
          <w:lang w:val="el-GR"/>
        </w:rPr>
        <w:t xml:space="preserve"> – </w:t>
      </w:r>
      <w:r w:rsidR="00503C19" w:rsidRPr="00BC6499">
        <w:rPr>
          <w:rFonts w:ascii="Cambria" w:hAnsi="Cambria"/>
          <w:sz w:val="22"/>
          <w:szCs w:val="22"/>
          <w:lang w:val="el-GR"/>
        </w:rPr>
        <w:t>Ελληνικ</w:t>
      </w:r>
      <w:r w:rsidR="00930EF2" w:rsidRPr="00BC6499">
        <w:rPr>
          <w:rFonts w:ascii="Cambria" w:hAnsi="Cambria"/>
          <w:sz w:val="22"/>
          <w:szCs w:val="22"/>
          <w:lang w:val="el-GR"/>
        </w:rPr>
        <w:t>ό</w:t>
      </w:r>
      <w:r w:rsidR="00503C19" w:rsidRPr="00BC6499">
        <w:rPr>
          <w:rFonts w:ascii="Cambria" w:hAnsi="Cambria"/>
          <w:sz w:val="22"/>
          <w:szCs w:val="22"/>
          <w:lang w:val="el-GR"/>
        </w:rPr>
        <w:t xml:space="preserve"> Ινστιτούτο </w:t>
      </w:r>
      <w:r w:rsidR="00930EF2" w:rsidRPr="00BC6499">
        <w:rPr>
          <w:rFonts w:ascii="Cambria" w:hAnsi="Cambria"/>
          <w:sz w:val="22"/>
          <w:szCs w:val="22"/>
          <w:lang w:val="el-GR"/>
        </w:rPr>
        <w:t>Εκπαίδευσης Διαμεσολαβητών</w:t>
      </w:r>
      <w:r w:rsidR="00697DF8">
        <w:rPr>
          <w:rFonts w:ascii="Cambria" w:hAnsi="Cambria"/>
          <w:sz w:val="22"/>
          <w:szCs w:val="22"/>
          <w:lang w:val="el-GR"/>
        </w:rPr>
        <w:t xml:space="preserve"> –</w:t>
      </w:r>
      <w:r w:rsidR="00930EF2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697DF8" w:rsidRPr="00BC6499">
        <w:rPr>
          <w:rFonts w:ascii="Cambria" w:hAnsi="Cambria"/>
          <w:sz w:val="22"/>
          <w:szCs w:val="22"/>
          <w:lang w:val="en-US"/>
        </w:rPr>
        <w:t>ADR</w:t>
      </w:r>
      <w:r w:rsidR="00697DF8">
        <w:rPr>
          <w:rFonts w:ascii="Cambria" w:hAnsi="Cambria"/>
          <w:sz w:val="22"/>
          <w:szCs w:val="22"/>
          <w:lang w:val="en-US"/>
        </w:rPr>
        <w:t>Group</w:t>
      </w:r>
      <w:r w:rsidR="00697DF8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697DF8" w:rsidRPr="00BC6499">
        <w:rPr>
          <w:rFonts w:ascii="Cambria" w:hAnsi="Cambria"/>
          <w:sz w:val="22"/>
          <w:szCs w:val="22"/>
          <w:lang w:val="en-US"/>
        </w:rPr>
        <w:t>UK</w:t>
      </w:r>
    </w:p>
    <w:p w:rsidR="005A4941" w:rsidRDefault="005A4941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Από το 2020:</w:t>
      </w:r>
      <w:r>
        <w:rPr>
          <w:rFonts w:ascii="Cambria" w:hAnsi="Cambria"/>
          <w:sz w:val="22"/>
          <w:szCs w:val="22"/>
          <w:lang w:val="el-GR"/>
        </w:rPr>
        <w:tab/>
        <w:t>Νομική Σύμβουλος ΟΣΕΘ ΑΕ (εξωτερική συνεργασία)</w:t>
      </w:r>
    </w:p>
    <w:p w:rsidR="005A4941" w:rsidRDefault="005A4941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Από το 2020: </w:t>
      </w:r>
      <w:r>
        <w:rPr>
          <w:rFonts w:ascii="Cambria" w:hAnsi="Cambria"/>
          <w:sz w:val="22"/>
          <w:szCs w:val="22"/>
          <w:lang w:val="el-GR"/>
        </w:rPr>
        <w:tab/>
        <w:t>Νομική Σύμβουλος Εθνικής Λυρικής Σκηνής (εξωτερική συνεργασία)</w:t>
      </w:r>
    </w:p>
    <w:p w:rsidR="00CF0D78" w:rsidRPr="00BD45F0" w:rsidRDefault="00CF0D78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2010</w:t>
      </w:r>
      <w:r w:rsidR="00CE4BFF" w:rsidRPr="00BD45F0">
        <w:rPr>
          <w:rFonts w:ascii="Cambria" w:hAnsi="Cambria"/>
          <w:sz w:val="22"/>
          <w:szCs w:val="22"/>
          <w:lang w:val="el-GR"/>
        </w:rPr>
        <w:t xml:space="preserve"> </w:t>
      </w:r>
      <w:r w:rsidR="00CE4BFF">
        <w:rPr>
          <w:rFonts w:ascii="Cambria" w:hAnsi="Cambria"/>
          <w:sz w:val="22"/>
          <w:szCs w:val="22"/>
          <w:lang w:val="el-GR"/>
        </w:rPr>
        <w:t>–</w:t>
      </w:r>
      <w:r w:rsidR="00CE4BFF" w:rsidRPr="00BD45F0">
        <w:rPr>
          <w:rFonts w:ascii="Cambria" w:hAnsi="Cambria"/>
          <w:sz w:val="22"/>
          <w:szCs w:val="22"/>
          <w:lang w:val="el-GR"/>
        </w:rPr>
        <w:t xml:space="preserve"> </w:t>
      </w:r>
      <w:r w:rsidR="00CE4BFF">
        <w:rPr>
          <w:rFonts w:ascii="Cambria" w:hAnsi="Cambria"/>
          <w:sz w:val="22"/>
          <w:szCs w:val="22"/>
          <w:lang w:val="el-GR"/>
        </w:rPr>
        <w:t>201</w:t>
      </w:r>
      <w:r w:rsidR="00793567">
        <w:rPr>
          <w:rFonts w:ascii="Cambria" w:hAnsi="Cambria"/>
          <w:sz w:val="22"/>
          <w:szCs w:val="22"/>
          <w:lang w:val="el-GR"/>
        </w:rPr>
        <w:t>6</w:t>
      </w:r>
      <w:r w:rsidRPr="00BC6499">
        <w:rPr>
          <w:rFonts w:ascii="Cambria" w:hAnsi="Cambria"/>
          <w:sz w:val="22"/>
          <w:szCs w:val="22"/>
          <w:lang w:val="el-GR"/>
        </w:rPr>
        <w:t>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Νομική Σύμβουλος </w:t>
      </w:r>
      <w:r w:rsidR="00697DF8">
        <w:rPr>
          <w:rFonts w:ascii="Cambria" w:hAnsi="Cambria"/>
          <w:sz w:val="22"/>
          <w:szCs w:val="22"/>
          <w:lang w:val="el-GR"/>
        </w:rPr>
        <w:t>ΣΑΣΘ</w:t>
      </w:r>
      <w:r w:rsidRPr="00BC6499">
        <w:rPr>
          <w:rFonts w:ascii="Cambria" w:hAnsi="Cambria"/>
          <w:sz w:val="22"/>
          <w:szCs w:val="22"/>
          <w:lang w:val="el-GR"/>
        </w:rPr>
        <w:t xml:space="preserve"> (εξωτερική συνεργασία)</w:t>
      </w:r>
    </w:p>
    <w:p w:rsidR="00AA6FEF" w:rsidRPr="00BC6499" w:rsidRDefault="00AA6FEF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lastRenderedPageBreak/>
        <w:t>Από το 2002:</w:t>
      </w:r>
      <w:r w:rsidRPr="00BC6499">
        <w:rPr>
          <w:rFonts w:ascii="Cambria" w:hAnsi="Cambria"/>
          <w:sz w:val="22"/>
          <w:szCs w:val="22"/>
          <w:lang w:val="el-GR"/>
        </w:rPr>
        <w:tab/>
        <w:t>Ειδική εμπειρογνώμονας σε ερευνητικά προ</w:t>
      </w:r>
      <w:r w:rsidR="00697DF8">
        <w:rPr>
          <w:rFonts w:ascii="Cambria" w:hAnsi="Cambria"/>
          <w:sz w:val="22"/>
          <w:szCs w:val="22"/>
          <w:lang w:val="el-GR"/>
        </w:rPr>
        <w:t xml:space="preserve">γράμματα </w:t>
      </w:r>
    </w:p>
    <w:p w:rsidR="007F1CFC" w:rsidRPr="00BC6499" w:rsidRDefault="00A13A6D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Από το 1999</w:t>
      </w:r>
      <w:r w:rsidR="007F1CFC" w:rsidRPr="00BC6499">
        <w:rPr>
          <w:rFonts w:ascii="Cambria" w:hAnsi="Cambria"/>
          <w:sz w:val="22"/>
          <w:szCs w:val="22"/>
          <w:lang w:val="el-GR"/>
        </w:rPr>
        <w:t>:</w:t>
      </w:r>
      <w:r w:rsidR="007F1CFC" w:rsidRPr="00BC6499">
        <w:rPr>
          <w:rFonts w:ascii="Cambria" w:hAnsi="Cambria"/>
          <w:sz w:val="22"/>
          <w:szCs w:val="22"/>
          <w:lang w:val="el-GR"/>
        </w:rPr>
        <w:tab/>
      </w:r>
      <w:r w:rsidR="00800DED" w:rsidRPr="00BC6499">
        <w:rPr>
          <w:rFonts w:ascii="Cambria" w:hAnsi="Cambria"/>
          <w:sz w:val="22"/>
          <w:szCs w:val="22"/>
          <w:lang w:val="el-GR"/>
        </w:rPr>
        <w:t xml:space="preserve">Εισηγήτρια σε σεμινάρια </w:t>
      </w:r>
      <w:r w:rsidR="009E33F7" w:rsidRPr="00BC6499">
        <w:rPr>
          <w:rFonts w:ascii="Cambria" w:hAnsi="Cambria"/>
          <w:sz w:val="22"/>
          <w:szCs w:val="22"/>
          <w:lang w:val="el-GR"/>
        </w:rPr>
        <w:t>ε</w:t>
      </w:r>
      <w:r w:rsidR="007F1CFC" w:rsidRPr="00BC6499">
        <w:rPr>
          <w:rFonts w:ascii="Cambria" w:hAnsi="Cambria"/>
          <w:sz w:val="22"/>
          <w:szCs w:val="22"/>
          <w:lang w:val="el-GR"/>
        </w:rPr>
        <w:t>πιμόρφωση</w:t>
      </w:r>
      <w:r w:rsidR="00F12613" w:rsidRPr="00BC6499">
        <w:rPr>
          <w:rFonts w:ascii="Cambria" w:hAnsi="Cambria"/>
          <w:sz w:val="22"/>
          <w:szCs w:val="22"/>
          <w:lang w:val="el-GR"/>
        </w:rPr>
        <w:t>ς</w:t>
      </w:r>
      <w:r w:rsidR="007F1CFC" w:rsidRPr="00BC6499">
        <w:rPr>
          <w:rFonts w:ascii="Cambria" w:hAnsi="Cambria"/>
          <w:sz w:val="22"/>
          <w:szCs w:val="22"/>
          <w:lang w:val="el-GR"/>
        </w:rPr>
        <w:t xml:space="preserve"> στελεχών δημόσιας διοίκησης</w:t>
      </w:r>
      <w:r w:rsidR="009E33F7" w:rsidRPr="00BC6499">
        <w:rPr>
          <w:rFonts w:ascii="Cambria" w:hAnsi="Cambria"/>
          <w:sz w:val="22"/>
          <w:szCs w:val="22"/>
          <w:lang w:val="el-GR"/>
        </w:rPr>
        <w:t xml:space="preserve"> </w:t>
      </w:r>
    </w:p>
    <w:p w:rsidR="00E716AC" w:rsidRPr="00BC6499" w:rsidRDefault="00E716AC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2006 – 2010: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Δικηγόρος Δήμου Πεύκων </w:t>
      </w:r>
      <w:r w:rsidR="00A13A6D">
        <w:rPr>
          <w:rFonts w:ascii="Cambria" w:hAnsi="Cambria"/>
          <w:sz w:val="22"/>
          <w:szCs w:val="22"/>
          <w:lang w:val="el-GR"/>
        </w:rPr>
        <w:t>(εξωτερική συνεργασία</w:t>
      </w:r>
      <w:r w:rsidR="00993E05" w:rsidRPr="00BC6499">
        <w:rPr>
          <w:rFonts w:ascii="Cambria" w:hAnsi="Cambria"/>
          <w:sz w:val="22"/>
          <w:szCs w:val="22"/>
          <w:lang w:val="el-GR"/>
        </w:rPr>
        <w:t>)</w:t>
      </w:r>
      <w:r w:rsidRPr="00BC6499">
        <w:rPr>
          <w:rFonts w:ascii="Cambria" w:hAnsi="Cambria"/>
          <w:sz w:val="22"/>
          <w:szCs w:val="22"/>
          <w:lang w:val="el-GR"/>
        </w:rPr>
        <w:tab/>
      </w:r>
    </w:p>
    <w:p w:rsidR="00EF5FDA" w:rsidRPr="00BC6499" w:rsidRDefault="00E444A7" w:rsidP="00BC6499">
      <w:pPr>
        <w:spacing w:before="120"/>
        <w:ind w:left="1418" w:right="84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Από το 2004:</w:t>
      </w:r>
      <w:r w:rsidRPr="00BC6499">
        <w:rPr>
          <w:rFonts w:ascii="Cambria" w:hAnsi="Cambria"/>
          <w:sz w:val="22"/>
          <w:szCs w:val="22"/>
          <w:lang w:val="el-GR"/>
        </w:rPr>
        <w:tab/>
      </w:r>
      <w:r w:rsidR="008B346F" w:rsidRPr="00BC6499">
        <w:rPr>
          <w:rFonts w:ascii="Cambria" w:hAnsi="Cambria"/>
          <w:sz w:val="22"/>
          <w:szCs w:val="22"/>
          <w:lang w:val="el-GR"/>
        </w:rPr>
        <w:t>Υπεύθυνη</w:t>
      </w:r>
      <w:r w:rsidR="000E6C7A" w:rsidRPr="00BC6499">
        <w:rPr>
          <w:rFonts w:ascii="Cambria" w:hAnsi="Cambria"/>
          <w:sz w:val="22"/>
          <w:szCs w:val="22"/>
          <w:lang w:val="el-GR"/>
        </w:rPr>
        <w:t xml:space="preserve"> έκδοσης</w:t>
      </w:r>
      <w:r w:rsidRPr="00BC6499">
        <w:rPr>
          <w:rFonts w:ascii="Cambria" w:hAnsi="Cambria"/>
          <w:sz w:val="22"/>
          <w:szCs w:val="22"/>
          <w:lang w:val="el-GR"/>
        </w:rPr>
        <w:t xml:space="preserve"> νομικής επιθεώρηση</w:t>
      </w:r>
      <w:r w:rsidR="008B346F" w:rsidRPr="00BC6499">
        <w:rPr>
          <w:rFonts w:ascii="Cambria" w:hAnsi="Cambria"/>
          <w:sz w:val="22"/>
          <w:szCs w:val="22"/>
          <w:lang w:val="el-GR"/>
        </w:rPr>
        <w:t>ς «Δημόσιες Συμβάσεις –</w:t>
      </w:r>
      <w:r w:rsidR="00EF5FDA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l-GR"/>
        </w:rPr>
        <w:t>Κρατικές Ενισχύσεις</w:t>
      </w:r>
      <w:r w:rsidR="008B346F" w:rsidRPr="00BC6499">
        <w:rPr>
          <w:rFonts w:ascii="Cambria" w:hAnsi="Cambria"/>
          <w:sz w:val="22"/>
          <w:szCs w:val="22"/>
          <w:lang w:val="el-GR"/>
        </w:rPr>
        <w:t xml:space="preserve"> &amp; αγορά</w:t>
      </w:r>
      <w:r w:rsidRPr="00BC6499">
        <w:rPr>
          <w:rFonts w:ascii="Cambria" w:hAnsi="Cambria"/>
          <w:sz w:val="22"/>
          <w:szCs w:val="22"/>
          <w:lang w:val="el-GR"/>
        </w:rPr>
        <w:t>»</w:t>
      </w:r>
      <w:r w:rsidR="000E6C7A" w:rsidRPr="00BC6499">
        <w:rPr>
          <w:rFonts w:ascii="Cambria" w:hAnsi="Cambria"/>
          <w:sz w:val="22"/>
          <w:szCs w:val="22"/>
          <w:lang w:val="el-GR"/>
        </w:rPr>
        <w:t xml:space="preserve"> (ΔηΣΚΕ</w:t>
      </w:r>
      <w:r w:rsidR="008B346F" w:rsidRPr="00BC6499">
        <w:rPr>
          <w:rFonts w:ascii="Cambria" w:hAnsi="Cambria"/>
          <w:sz w:val="22"/>
          <w:szCs w:val="22"/>
          <w:lang w:val="el-GR"/>
        </w:rPr>
        <w:t xml:space="preserve"> &amp; αγορά</w:t>
      </w:r>
      <w:r w:rsidR="00EF5FDA" w:rsidRPr="00BC6499">
        <w:rPr>
          <w:rFonts w:ascii="Cambria" w:hAnsi="Cambria"/>
          <w:sz w:val="22"/>
          <w:szCs w:val="22"/>
          <w:lang w:val="el-GR"/>
        </w:rPr>
        <w:t>)</w:t>
      </w:r>
    </w:p>
    <w:p w:rsidR="00EF5FDA" w:rsidRPr="00BC6499" w:rsidRDefault="00EF5FDA" w:rsidP="00BC6499">
      <w:pPr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Από το 2004: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Υπεύθυνη </w:t>
      </w:r>
      <w:r w:rsidR="009E24FE" w:rsidRPr="00BC6499">
        <w:rPr>
          <w:rFonts w:ascii="Cambria" w:hAnsi="Cambria"/>
          <w:sz w:val="22"/>
          <w:szCs w:val="22"/>
          <w:lang w:val="el-GR"/>
        </w:rPr>
        <w:t xml:space="preserve">δημιουργίας και </w:t>
      </w:r>
      <w:r w:rsidRPr="00BC6499">
        <w:rPr>
          <w:rFonts w:ascii="Cambria" w:hAnsi="Cambria"/>
          <w:sz w:val="22"/>
          <w:szCs w:val="22"/>
          <w:lang w:val="el-GR"/>
        </w:rPr>
        <w:t xml:space="preserve">λειτουργίας </w:t>
      </w:r>
      <w:r w:rsidR="00697DF8">
        <w:rPr>
          <w:rFonts w:ascii="Cambria" w:hAnsi="Cambria"/>
          <w:sz w:val="22"/>
          <w:szCs w:val="22"/>
          <w:lang w:val="el-GR"/>
        </w:rPr>
        <w:t xml:space="preserve">της </w:t>
      </w:r>
      <w:r w:rsidRPr="00BC6499">
        <w:rPr>
          <w:rFonts w:ascii="Cambria" w:hAnsi="Cambria"/>
          <w:sz w:val="22"/>
          <w:szCs w:val="22"/>
          <w:lang w:val="el-GR"/>
        </w:rPr>
        <w:t xml:space="preserve">ηλεκτρονικής βάσης δεδομένων </w:t>
      </w:r>
      <w:hyperlink r:id="rId10" w:history="1">
        <w:r w:rsidRPr="00BC6499">
          <w:rPr>
            <w:rStyle w:val="-"/>
            <w:rFonts w:ascii="Cambria" w:hAnsi="Cambria"/>
            <w:sz w:val="22"/>
            <w:szCs w:val="22"/>
            <w:lang w:val="en-US"/>
          </w:rPr>
          <w:t>www</w:t>
        </w:r>
        <w:r w:rsidRPr="00BC6499">
          <w:rPr>
            <w:rStyle w:val="-"/>
            <w:rFonts w:ascii="Cambria" w:hAnsi="Cambria"/>
            <w:sz w:val="22"/>
            <w:szCs w:val="22"/>
            <w:lang w:val="el-GR"/>
          </w:rPr>
          <w:t>.</w:t>
        </w:r>
        <w:r w:rsidRPr="00BC6499">
          <w:rPr>
            <w:rStyle w:val="-"/>
            <w:rFonts w:ascii="Cambria" w:hAnsi="Cambria"/>
            <w:sz w:val="22"/>
            <w:szCs w:val="22"/>
            <w:lang w:val="en-US"/>
          </w:rPr>
          <w:t>diske</w:t>
        </w:r>
        <w:r w:rsidRPr="00BC6499">
          <w:rPr>
            <w:rStyle w:val="-"/>
            <w:rFonts w:ascii="Cambria" w:hAnsi="Cambria"/>
            <w:sz w:val="22"/>
            <w:szCs w:val="22"/>
            <w:lang w:val="el-GR"/>
          </w:rPr>
          <w:t>.</w:t>
        </w:r>
        <w:r w:rsidRPr="00BC6499">
          <w:rPr>
            <w:rStyle w:val="-"/>
            <w:rFonts w:ascii="Cambria" w:hAnsi="Cambria"/>
            <w:sz w:val="22"/>
            <w:szCs w:val="22"/>
            <w:lang w:val="en-US"/>
          </w:rPr>
          <w:t>gr</w:t>
        </w:r>
      </w:hyperlink>
    </w:p>
    <w:p w:rsidR="00E444A7" w:rsidRDefault="00E444A7" w:rsidP="00BC6499">
      <w:pPr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1991</w:t>
      </w:r>
      <w:r w:rsidR="00E716AC" w:rsidRPr="00BC6499">
        <w:rPr>
          <w:rFonts w:ascii="Cambria" w:hAnsi="Cambria"/>
          <w:sz w:val="22"/>
          <w:szCs w:val="22"/>
          <w:lang w:val="el-GR"/>
        </w:rPr>
        <w:t xml:space="preserve"> – 19</w:t>
      </w:r>
      <w:r w:rsidRPr="00BC6499">
        <w:rPr>
          <w:rFonts w:ascii="Cambria" w:hAnsi="Cambria"/>
          <w:sz w:val="22"/>
          <w:szCs w:val="22"/>
          <w:lang w:val="el-GR"/>
        </w:rPr>
        <w:t>92:</w:t>
      </w:r>
      <w:r w:rsidRPr="00BC6499">
        <w:rPr>
          <w:rFonts w:ascii="Cambria" w:hAnsi="Cambria"/>
          <w:sz w:val="22"/>
          <w:szCs w:val="22"/>
          <w:lang w:val="el-GR"/>
        </w:rPr>
        <w:tab/>
      </w:r>
      <w:r w:rsidR="00EB560C" w:rsidRPr="00BC6499">
        <w:rPr>
          <w:rFonts w:ascii="Cambria" w:hAnsi="Cambria"/>
          <w:sz w:val="22"/>
          <w:szCs w:val="22"/>
          <w:lang w:val="el-GR"/>
        </w:rPr>
        <w:t xml:space="preserve">Υπότροφος Δ. Ευρυγένη, ΚΔΕΟΔ, </w:t>
      </w:r>
      <w:r w:rsidRPr="00BC6499">
        <w:rPr>
          <w:rFonts w:ascii="Cambria" w:hAnsi="Cambria"/>
          <w:sz w:val="22"/>
          <w:szCs w:val="22"/>
          <w:lang w:val="el-GR"/>
        </w:rPr>
        <w:t>Θεσσαλονίκη</w:t>
      </w:r>
      <w:r w:rsidR="00EB560C" w:rsidRPr="00BC6499">
        <w:rPr>
          <w:rFonts w:ascii="Cambria" w:hAnsi="Cambria"/>
          <w:sz w:val="22"/>
          <w:szCs w:val="22"/>
          <w:lang w:val="el-GR"/>
        </w:rPr>
        <w:t xml:space="preserve"> </w:t>
      </w:r>
    </w:p>
    <w:p w:rsidR="005F4F9E" w:rsidRPr="00BC6499" w:rsidRDefault="005F4F9E" w:rsidP="00BC6499">
      <w:pPr>
        <w:spacing w:before="120"/>
        <w:ind w:left="1418" w:right="85" w:hanging="1418"/>
        <w:jc w:val="both"/>
        <w:rPr>
          <w:rFonts w:ascii="Cambria" w:hAnsi="Cambria"/>
          <w:sz w:val="22"/>
          <w:szCs w:val="22"/>
          <w:lang w:val="el-GR"/>
        </w:rPr>
      </w:pPr>
    </w:p>
    <w:p w:rsidR="0070023D" w:rsidRPr="00BC6499" w:rsidRDefault="0070023D" w:rsidP="00BC6499">
      <w:pPr>
        <w:pBdr>
          <w:top w:val="single" w:sz="12" w:space="5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ind w:right="84"/>
        <w:jc w:val="center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b/>
          <w:sz w:val="22"/>
          <w:szCs w:val="22"/>
          <w:lang w:val="el-GR"/>
        </w:rPr>
        <w:t>ΕΙΔΙΚΗ ΕΜΠΕΙΡΙΑ ΣΕ ΔΗΜΟΣΙΕΣ ΣΥΜΒΑΣΕΙΣ</w:t>
      </w:r>
    </w:p>
    <w:p w:rsidR="00371DA3" w:rsidRDefault="00371DA3" w:rsidP="00B42E53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 xml:space="preserve">Νομική Σύμβουλος (εξωτερική συνεργασία) της </w:t>
      </w:r>
      <w:r>
        <w:rPr>
          <w:rFonts w:ascii="Cambria" w:hAnsi="Cambria" w:cs="Arial"/>
          <w:sz w:val="22"/>
          <w:szCs w:val="22"/>
          <w:lang w:val="el-GR"/>
        </w:rPr>
        <w:t>Εθνικής Λυρικής Σκηνής σε θέματα δημοσίων συμβάσεων (</w:t>
      </w:r>
      <w:r>
        <w:rPr>
          <w:rFonts w:ascii="Cambria" w:hAnsi="Cambria" w:cs="Arial"/>
          <w:sz w:val="22"/>
          <w:szCs w:val="22"/>
          <w:lang w:val="el-GR"/>
        </w:rPr>
        <w:t>2020</w:t>
      </w:r>
      <w:r>
        <w:rPr>
          <w:rFonts w:ascii="Cambria" w:hAnsi="Cambria" w:cs="Arial"/>
          <w:sz w:val="22"/>
          <w:szCs w:val="22"/>
          <w:lang w:val="el-GR"/>
        </w:rPr>
        <w:t>-2021</w:t>
      </w:r>
      <w:r>
        <w:rPr>
          <w:rFonts w:ascii="Cambria" w:hAnsi="Cambria" w:cs="Arial"/>
          <w:sz w:val="22"/>
          <w:szCs w:val="22"/>
          <w:lang w:val="el-GR"/>
        </w:rPr>
        <w:t>)</w:t>
      </w:r>
    </w:p>
    <w:p w:rsidR="00371DA3" w:rsidRDefault="00371DA3" w:rsidP="00B42E53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 xml:space="preserve">Νομική Σύμβουλος (εξωτερική συνεργασία) της </w:t>
      </w:r>
      <w:r>
        <w:rPr>
          <w:rFonts w:ascii="Cambria" w:hAnsi="Cambria" w:cs="Arial"/>
          <w:sz w:val="22"/>
          <w:szCs w:val="22"/>
          <w:lang w:val="el-GR"/>
        </w:rPr>
        <w:t>ΟΣΕΘ ΑΕ</w:t>
      </w:r>
      <w:r>
        <w:rPr>
          <w:rFonts w:ascii="Cambria" w:hAnsi="Cambria" w:cs="Arial"/>
          <w:sz w:val="22"/>
          <w:szCs w:val="22"/>
          <w:lang w:val="el-GR"/>
        </w:rPr>
        <w:t xml:space="preserve"> σε </w:t>
      </w:r>
      <w:r>
        <w:rPr>
          <w:rFonts w:ascii="Cambria" w:hAnsi="Cambria" w:cs="Arial"/>
          <w:sz w:val="22"/>
          <w:szCs w:val="22"/>
          <w:lang w:val="el-GR"/>
        </w:rPr>
        <w:t>θέματα δημοσίων συμβάσεων (</w:t>
      </w:r>
      <w:r>
        <w:rPr>
          <w:rFonts w:ascii="Cambria" w:hAnsi="Cambria" w:cs="Arial"/>
          <w:sz w:val="22"/>
          <w:szCs w:val="22"/>
          <w:lang w:val="el-GR"/>
        </w:rPr>
        <w:t>2020)</w:t>
      </w:r>
    </w:p>
    <w:p w:rsidR="00B42E53" w:rsidRDefault="00B42E53" w:rsidP="00B42E53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>Νομική Σύμβουλος (εξωτερική συνεργασία) της Επιτελικής Δομής ΕΣΠΑ του Υπουργείου Εργασίας σε θέματα δημοσίων συμβάσεων (2018-2020)</w:t>
      </w:r>
    </w:p>
    <w:p w:rsidR="00F31857" w:rsidRDefault="00F31857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 xml:space="preserve">Νομική Σύμβουλος (εξωτερική συνεργασία) </w:t>
      </w:r>
      <w:r w:rsidR="00371DA3">
        <w:rPr>
          <w:rFonts w:ascii="Cambria" w:hAnsi="Cambria" w:cs="Arial"/>
          <w:sz w:val="22"/>
          <w:szCs w:val="22"/>
          <w:lang w:val="el-GR"/>
        </w:rPr>
        <w:t>της</w:t>
      </w:r>
      <w:r>
        <w:rPr>
          <w:rFonts w:ascii="Cambria" w:hAnsi="Cambria" w:cs="Arial"/>
          <w:sz w:val="22"/>
          <w:szCs w:val="22"/>
          <w:lang w:val="el-GR"/>
        </w:rPr>
        <w:t xml:space="preserve"> ΕΥΑΘ ΑΕ σε θέματα δημοσίων συμβάσεων (2016-2018)</w:t>
      </w:r>
    </w:p>
    <w:p w:rsidR="00BD45F0" w:rsidRPr="00BD45F0" w:rsidRDefault="00BD45F0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>Νομική Σύμβουλος (εξωτερική συνεργασία) του ΚΕΜΕΑ για τη δημοπράτηση υπηρεσιών έρευνας και καινοτομίας</w:t>
      </w:r>
      <w:r w:rsidRPr="00BD45F0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στο ε</w:t>
      </w:r>
      <w:r w:rsidRPr="00BD45F0">
        <w:rPr>
          <w:rFonts w:ascii="Cambria" w:hAnsi="Cambria" w:cs="Arial"/>
          <w:sz w:val="22"/>
          <w:szCs w:val="22"/>
          <w:lang w:val="el-GR"/>
        </w:rPr>
        <w:t xml:space="preserve">υρωπαϊκό </w:t>
      </w:r>
      <w:r>
        <w:rPr>
          <w:rFonts w:ascii="Cambria" w:hAnsi="Cambria" w:cs="Arial"/>
          <w:sz w:val="22"/>
          <w:szCs w:val="22"/>
          <w:lang w:val="el-GR"/>
        </w:rPr>
        <w:t>έ</w:t>
      </w:r>
      <w:r w:rsidRPr="00BD45F0">
        <w:rPr>
          <w:rFonts w:ascii="Cambria" w:hAnsi="Cambria" w:cs="Arial"/>
          <w:sz w:val="22"/>
          <w:szCs w:val="22"/>
          <w:lang w:val="el-GR"/>
        </w:rPr>
        <w:t>ργο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EWISA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 </w:t>
      </w:r>
      <w:r>
        <w:rPr>
          <w:rFonts w:ascii="Cambria" w:hAnsi="Cambria" w:cs="Arial"/>
          <w:color w:val="222222"/>
          <w:sz w:val="22"/>
          <w:szCs w:val="22"/>
          <w:lang w:val="el-GR" w:eastAsia="el-GR"/>
        </w:rPr>
        <w:t>(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Early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 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Warning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 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for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 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Increased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 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Situational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 </w:t>
      </w:r>
      <w:r w:rsidRPr="00BD45F0">
        <w:rPr>
          <w:rFonts w:ascii="Cambria" w:hAnsi="Cambria" w:cs="Arial"/>
          <w:color w:val="222222"/>
          <w:sz w:val="22"/>
          <w:szCs w:val="22"/>
          <w:lang w:eastAsia="el-GR"/>
        </w:rPr>
        <w:t>Awareness</w:t>
      </w:r>
      <w:r w:rsidRPr="00BD45F0">
        <w:rPr>
          <w:rFonts w:ascii="Cambria" w:hAnsi="Cambria" w:cs="Arial"/>
          <w:color w:val="222222"/>
          <w:sz w:val="22"/>
          <w:szCs w:val="22"/>
          <w:lang w:val="el-GR" w:eastAsia="el-GR"/>
        </w:rPr>
        <w:t xml:space="preserve">) </w:t>
      </w:r>
      <w:r>
        <w:rPr>
          <w:rFonts w:ascii="Cambria" w:hAnsi="Cambria" w:cs="Arial"/>
          <w:color w:val="222222"/>
          <w:sz w:val="22"/>
          <w:szCs w:val="22"/>
          <w:lang w:val="el-GR" w:eastAsia="el-GR"/>
        </w:rPr>
        <w:t>(2016-2017)</w:t>
      </w:r>
    </w:p>
    <w:p w:rsidR="00890F69" w:rsidRPr="00BD45F0" w:rsidRDefault="00890F69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 w:rsidRPr="00BD45F0">
        <w:rPr>
          <w:rFonts w:ascii="Cambria" w:hAnsi="Cambria" w:cs="Arial"/>
          <w:sz w:val="22"/>
          <w:szCs w:val="22"/>
          <w:lang w:val="el-GR"/>
        </w:rPr>
        <w:t>Μέλος Ομάδας Εργασίας Υπουργείου Δικαιοσύνης με αντικείμενο τη Μελέτη της αποτελεσματικότητας των ενδίκων μέσων στις δημόσιες Συμβάσεις (ΦΕΚ Υπαλλήλων 889/04.12.2015)</w:t>
      </w:r>
    </w:p>
    <w:p w:rsidR="00697DF8" w:rsidRPr="00890F69" w:rsidRDefault="00890F69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>Μέλος</w:t>
      </w:r>
      <w:r w:rsidR="00697DF8" w:rsidRPr="00890F69">
        <w:rPr>
          <w:rFonts w:ascii="Cambria" w:hAnsi="Cambria" w:cs="Arial"/>
          <w:sz w:val="22"/>
          <w:szCs w:val="22"/>
          <w:lang w:val="el-GR"/>
        </w:rPr>
        <w:t xml:space="preserve"> Ομάδα</w:t>
      </w:r>
      <w:r>
        <w:rPr>
          <w:rFonts w:ascii="Cambria" w:hAnsi="Cambria" w:cs="Arial"/>
          <w:sz w:val="22"/>
          <w:szCs w:val="22"/>
          <w:lang w:val="el-GR"/>
        </w:rPr>
        <w:t>ς</w:t>
      </w:r>
      <w:r w:rsidR="00697DF8" w:rsidRPr="00890F69">
        <w:rPr>
          <w:rFonts w:ascii="Cambria" w:hAnsi="Cambria" w:cs="Arial"/>
          <w:sz w:val="22"/>
          <w:szCs w:val="22"/>
          <w:lang w:val="el-GR"/>
        </w:rPr>
        <w:t xml:space="preserve"> Εργασίας ΕΑΑΔΗΣΥ με αντικείμενο </w:t>
      </w:r>
      <w:r>
        <w:rPr>
          <w:rFonts w:ascii="Cambria" w:hAnsi="Cambria" w:cs="Arial"/>
          <w:sz w:val="22"/>
          <w:szCs w:val="22"/>
          <w:lang w:val="el-GR"/>
        </w:rPr>
        <w:t xml:space="preserve">τη </w:t>
      </w:r>
      <w:r w:rsidR="00F87700" w:rsidRPr="00890F69">
        <w:rPr>
          <w:rFonts w:ascii="Cambria" w:hAnsi="Cambria" w:cs="Arial"/>
          <w:sz w:val="22"/>
          <w:szCs w:val="22"/>
          <w:lang w:val="el-GR"/>
        </w:rPr>
        <w:t>Διαμόρφωση σχεδίου Εθνικής Στρατηγικής στο αντικείμενο των δημοσίων συμβ</w:t>
      </w:r>
      <w:r w:rsidR="002B2373" w:rsidRPr="00890F69">
        <w:rPr>
          <w:rFonts w:ascii="Cambria" w:hAnsi="Cambria" w:cs="Arial"/>
          <w:sz w:val="22"/>
          <w:szCs w:val="22"/>
          <w:lang w:val="el-GR"/>
        </w:rPr>
        <w:t>άσεων (Απόφαση Προέδρου 113/2014, ΑΔΑ 66 ΑΦΟΞΤΒ-ΧΤΩ) (2014-2015)</w:t>
      </w:r>
    </w:p>
    <w:p w:rsidR="00505789" w:rsidRPr="00890F69" w:rsidRDefault="00890F69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>Μέλος</w:t>
      </w:r>
      <w:r w:rsidR="00505789" w:rsidRPr="00890F69">
        <w:rPr>
          <w:rFonts w:ascii="Cambria" w:hAnsi="Cambria" w:cs="Arial"/>
          <w:sz w:val="22"/>
          <w:szCs w:val="22"/>
          <w:lang w:val="el-GR"/>
        </w:rPr>
        <w:t xml:space="preserve"> Ομάδα</w:t>
      </w:r>
      <w:r>
        <w:rPr>
          <w:rFonts w:ascii="Cambria" w:hAnsi="Cambria" w:cs="Arial"/>
          <w:sz w:val="22"/>
          <w:szCs w:val="22"/>
          <w:lang w:val="el-GR"/>
        </w:rPr>
        <w:t>ς</w:t>
      </w:r>
      <w:r w:rsidR="00505789" w:rsidRPr="00890F69">
        <w:rPr>
          <w:rFonts w:ascii="Cambria" w:hAnsi="Cambria" w:cs="Arial"/>
          <w:sz w:val="22"/>
          <w:szCs w:val="22"/>
          <w:lang w:val="el-GR"/>
        </w:rPr>
        <w:t xml:space="preserve"> Εργασίας</w:t>
      </w:r>
      <w:r w:rsidR="00272EAF" w:rsidRPr="00890F69">
        <w:rPr>
          <w:rFonts w:ascii="Cambria" w:hAnsi="Cambria" w:cs="Arial"/>
          <w:sz w:val="22"/>
          <w:szCs w:val="22"/>
          <w:lang w:val="el-GR"/>
        </w:rPr>
        <w:t xml:space="preserve"> ΕΑΑΔΗΣΥ</w:t>
      </w:r>
      <w:r>
        <w:rPr>
          <w:rFonts w:ascii="Cambria" w:hAnsi="Cambria" w:cs="Arial"/>
          <w:sz w:val="22"/>
          <w:szCs w:val="22"/>
          <w:lang w:val="el-GR"/>
        </w:rPr>
        <w:t xml:space="preserve"> με αντικείμενο την </w:t>
      </w:r>
      <w:r w:rsidR="00505789" w:rsidRPr="00890F69">
        <w:rPr>
          <w:rFonts w:ascii="Cambria" w:hAnsi="Cambria" w:cs="Arial"/>
          <w:sz w:val="22"/>
          <w:szCs w:val="22"/>
          <w:lang w:val="el-GR"/>
        </w:rPr>
        <w:t>Ενσωμάτωση των οδηγιών 24/2014 και 25/2014 για τις δημόσιες συμβάσεις (</w:t>
      </w:r>
      <w:r w:rsidR="00272EAF" w:rsidRPr="00890F69">
        <w:rPr>
          <w:rFonts w:ascii="Cambria" w:hAnsi="Cambria" w:cs="Arial"/>
          <w:sz w:val="22"/>
          <w:szCs w:val="22"/>
          <w:lang w:val="el-GR"/>
        </w:rPr>
        <w:t>Απόφαση Προέδρου 60/</w:t>
      </w:r>
      <w:r w:rsidR="00505789" w:rsidRPr="00890F69">
        <w:rPr>
          <w:rFonts w:ascii="Cambria" w:hAnsi="Cambria" w:cs="Arial"/>
          <w:sz w:val="22"/>
          <w:szCs w:val="22"/>
          <w:lang w:val="el-GR"/>
        </w:rPr>
        <w:t>2014, ΑΔΑ 6ΚΗΤΟΞΤΒ-ΛΑΔ)</w:t>
      </w:r>
      <w:r w:rsidR="0077206B" w:rsidRPr="00890F69">
        <w:rPr>
          <w:rFonts w:ascii="Cambria" w:hAnsi="Cambria" w:cs="Arial"/>
          <w:sz w:val="22"/>
          <w:szCs w:val="22"/>
          <w:lang w:val="el-GR"/>
        </w:rPr>
        <w:t xml:space="preserve"> (2014</w:t>
      </w:r>
      <w:r w:rsidR="002B2373" w:rsidRPr="00890F69">
        <w:rPr>
          <w:rFonts w:ascii="Cambria" w:hAnsi="Cambria" w:cs="Arial"/>
          <w:sz w:val="22"/>
          <w:szCs w:val="22"/>
          <w:lang w:val="el-GR"/>
        </w:rPr>
        <w:t>-2016</w:t>
      </w:r>
      <w:r w:rsidR="0077206B" w:rsidRPr="00890F69">
        <w:rPr>
          <w:rFonts w:ascii="Cambria" w:hAnsi="Cambria" w:cs="Arial"/>
          <w:sz w:val="22"/>
          <w:szCs w:val="22"/>
          <w:lang w:val="el-GR"/>
        </w:rPr>
        <w:t>)</w:t>
      </w:r>
    </w:p>
    <w:p w:rsidR="002221CC" w:rsidRPr="00BC6499" w:rsidRDefault="00F12613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 w:rsidRPr="00890F69">
        <w:rPr>
          <w:rFonts w:ascii="Cambria" w:hAnsi="Cambria" w:cs="Arial"/>
          <w:sz w:val="22"/>
          <w:szCs w:val="22"/>
          <w:lang w:val="el-GR"/>
        </w:rPr>
        <w:t>Εκπρόσωπος Ελλάδας σ</w:t>
      </w:r>
      <w:r w:rsidR="00EC75F0" w:rsidRPr="00890F69">
        <w:rPr>
          <w:rFonts w:ascii="Cambria" w:hAnsi="Cambria" w:cs="Arial"/>
          <w:sz w:val="22"/>
          <w:szCs w:val="22"/>
          <w:lang w:val="el-GR"/>
        </w:rPr>
        <w:t xml:space="preserve">το Συνέδριο της </w:t>
      </w:r>
      <w:r w:rsidR="00EC75F0" w:rsidRPr="00890F69">
        <w:rPr>
          <w:rFonts w:ascii="Cambria" w:hAnsi="Cambria" w:cs="Arial"/>
          <w:sz w:val="22"/>
          <w:szCs w:val="22"/>
          <w:lang w:val="fr-FR"/>
        </w:rPr>
        <w:t>Federation</w:t>
      </w:r>
      <w:r w:rsidR="00EC75F0" w:rsidRPr="00890F69">
        <w:rPr>
          <w:rFonts w:ascii="Cambria" w:hAnsi="Cambria" w:cs="Arial"/>
          <w:sz w:val="22"/>
          <w:szCs w:val="22"/>
          <w:lang w:val="el-GR"/>
        </w:rPr>
        <w:t xml:space="preserve"> </w:t>
      </w:r>
      <w:r w:rsidR="00EC75F0" w:rsidRPr="00890F69">
        <w:rPr>
          <w:rFonts w:ascii="Cambria" w:hAnsi="Cambria" w:cs="Arial"/>
          <w:sz w:val="22"/>
          <w:szCs w:val="22"/>
          <w:lang w:val="fr-FR"/>
        </w:rPr>
        <w:t>Internationale</w:t>
      </w:r>
      <w:r w:rsidR="00EC75F0" w:rsidRPr="00890F69">
        <w:rPr>
          <w:rFonts w:ascii="Cambria" w:hAnsi="Cambria" w:cs="Arial"/>
          <w:sz w:val="22"/>
          <w:szCs w:val="22"/>
          <w:lang w:val="el-GR"/>
        </w:rPr>
        <w:t xml:space="preserve"> </w:t>
      </w:r>
      <w:r w:rsidR="00EC75F0" w:rsidRPr="00890F69">
        <w:rPr>
          <w:rFonts w:ascii="Cambria" w:hAnsi="Cambria" w:cs="Arial"/>
          <w:sz w:val="22"/>
          <w:szCs w:val="22"/>
          <w:lang w:val="fr-FR"/>
        </w:rPr>
        <w:t>de</w:t>
      </w:r>
      <w:r w:rsidR="00EC75F0" w:rsidRPr="00890F69">
        <w:rPr>
          <w:rFonts w:ascii="Cambria" w:hAnsi="Cambria" w:cs="Arial"/>
          <w:sz w:val="22"/>
          <w:szCs w:val="22"/>
          <w:lang w:val="el-GR"/>
        </w:rPr>
        <w:t xml:space="preserve"> </w:t>
      </w:r>
      <w:r w:rsidR="00EC75F0" w:rsidRPr="00890F69">
        <w:rPr>
          <w:rFonts w:ascii="Cambria" w:hAnsi="Cambria" w:cs="Arial"/>
          <w:sz w:val="22"/>
          <w:szCs w:val="22"/>
          <w:lang w:val="fr-FR"/>
        </w:rPr>
        <w:t>Droit</w:t>
      </w:r>
      <w:r w:rsidR="00EC75F0"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EC75F0" w:rsidRPr="00BC6499">
        <w:rPr>
          <w:rFonts w:ascii="Cambria" w:hAnsi="Cambria" w:cs="Arial"/>
          <w:sz w:val="22"/>
          <w:szCs w:val="22"/>
          <w:lang w:val="fr-FR"/>
        </w:rPr>
        <w:t>Europeen</w:t>
      </w:r>
      <w:r w:rsidR="00EC75F0" w:rsidRPr="00BC6499">
        <w:rPr>
          <w:rFonts w:ascii="Cambria" w:hAnsi="Cambria" w:cs="Arial"/>
          <w:sz w:val="22"/>
          <w:szCs w:val="22"/>
          <w:lang w:val="el-GR"/>
        </w:rPr>
        <w:t xml:space="preserve"> (</w:t>
      </w:r>
      <w:r w:rsidR="00EC75F0" w:rsidRPr="00BC6499">
        <w:rPr>
          <w:rFonts w:ascii="Cambria" w:hAnsi="Cambria" w:cs="Arial"/>
          <w:sz w:val="22"/>
          <w:szCs w:val="22"/>
          <w:lang w:val="fr-FR"/>
        </w:rPr>
        <w:t>FIDE</w:t>
      </w:r>
      <w:r w:rsidR="00EC75F0" w:rsidRPr="00BC6499">
        <w:rPr>
          <w:rFonts w:ascii="Cambria" w:hAnsi="Cambria" w:cs="Arial"/>
          <w:sz w:val="22"/>
          <w:szCs w:val="22"/>
          <w:lang w:val="el-GR"/>
        </w:rPr>
        <w:t>) με αντ</w:t>
      </w:r>
      <w:r w:rsidR="00890F69">
        <w:rPr>
          <w:rFonts w:ascii="Cambria" w:hAnsi="Cambria" w:cs="Arial"/>
          <w:sz w:val="22"/>
          <w:szCs w:val="22"/>
          <w:lang w:val="el-GR"/>
        </w:rPr>
        <w:t>ικείμενο τις Δημόσιες Συμβάσεις</w:t>
      </w:r>
      <w:r w:rsidR="00EC75F0"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890F69">
        <w:rPr>
          <w:rFonts w:ascii="Cambria" w:hAnsi="Cambria" w:cs="Arial"/>
          <w:sz w:val="22"/>
          <w:szCs w:val="22"/>
          <w:lang w:val="el-GR"/>
        </w:rPr>
        <w:t>(σε συνεργα</w:t>
      </w:r>
      <w:r w:rsidR="002221CC" w:rsidRPr="00BC6499">
        <w:rPr>
          <w:rFonts w:ascii="Cambria" w:hAnsi="Cambria" w:cs="Arial"/>
          <w:sz w:val="22"/>
          <w:szCs w:val="22"/>
          <w:lang w:val="el-GR"/>
        </w:rPr>
        <w:t>σία με Η.Μάζο, Σύμβουλο Επικρατείας</w:t>
      </w:r>
      <w:r w:rsidR="00254C1B" w:rsidRPr="00BC6499">
        <w:rPr>
          <w:rFonts w:ascii="Cambria" w:hAnsi="Cambria" w:cs="Arial"/>
          <w:sz w:val="22"/>
          <w:szCs w:val="22"/>
          <w:lang w:val="el-GR"/>
        </w:rPr>
        <w:t>)</w:t>
      </w:r>
      <w:r w:rsidR="00890F69">
        <w:rPr>
          <w:rFonts w:ascii="Cambria" w:hAnsi="Cambria" w:cs="Arial"/>
          <w:sz w:val="22"/>
          <w:szCs w:val="22"/>
          <w:lang w:val="el-GR"/>
        </w:rPr>
        <w:t xml:space="preserve"> (2014)</w:t>
      </w:r>
    </w:p>
    <w:p w:rsidR="00080B4B" w:rsidRPr="00BC6499" w:rsidRDefault="00080B4B" w:rsidP="00BC6499">
      <w:pPr>
        <w:numPr>
          <w:ilvl w:val="0"/>
          <w:numId w:val="11"/>
        </w:numPr>
        <w:spacing w:before="120"/>
        <w:ind w:left="357" w:right="85" w:hanging="357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Επίσημη συνομιλήτρια της ελληνικής δημόσιας διοίκησης στο πλαίσιο της συνεργασίας της με την </w:t>
      </w:r>
      <w:r w:rsidRPr="00BC6499">
        <w:rPr>
          <w:rFonts w:ascii="Cambria" w:hAnsi="Cambria" w:cs="Arial"/>
          <w:sz w:val="22"/>
          <w:szCs w:val="22"/>
          <w:lang w:val="en-US"/>
        </w:rPr>
        <w:t>TASK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FORCE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GREECE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F12613" w:rsidRPr="00BC6499">
        <w:rPr>
          <w:rFonts w:ascii="Cambria" w:hAnsi="Cambria" w:cs="Arial"/>
          <w:sz w:val="22"/>
          <w:szCs w:val="22"/>
          <w:lang w:val="el-GR"/>
        </w:rPr>
        <w:t>για αναμόρφωση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του θεσμικού και νομοθετικού πλαισίου των δημοσίων συμβάσεων στην Ελλάδα</w:t>
      </w:r>
      <w:r w:rsidR="00890F69">
        <w:rPr>
          <w:rFonts w:ascii="Cambria" w:hAnsi="Cambria" w:cs="Arial"/>
          <w:sz w:val="22"/>
          <w:szCs w:val="22"/>
          <w:lang w:val="el-GR"/>
        </w:rPr>
        <w:t xml:space="preserve"> (2012-2013)</w:t>
      </w:r>
    </w:p>
    <w:p w:rsidR="008E50F6" w:rsidRPr="00BC6499" w:rsidRDefault="00F12613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Ε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>ιδική εμπειρογνώμονας σ</w:t>
      </w:r>
      <w:r w:rsidR="00890F69">
        <w:rPr>
          <w:rFonts w:ascii="Cambria" w:hAnsi="Cambria" w:cs="Arial"/>
          <w:sz w:val="22"/>
          <w:szCs w:val="22"/>
          <w:lang w:val="el-GR"/>
        </w:rPr>
        <w:t>τις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 ετήσιες συσκέψεις ΕΝΥ ΥΠΕΞ </w:t>
      </w:r>
      <w:r w:rsidRPr="00BC6499">
        <w:rPr>
          <w:rFonts w:ascii="Cambria" w:hAnsi="Cambria" w:cs="Arial"/>
          <w:sz w:val="22"/>
          <w:szCs w:val="22"/>
          <w:lang w:val="el-GR"/>
        </w:rPr>
        <w:t>- Ε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κπροσώπων </w:t>
      </w:r>
      <w:r w:rsidRPr="00BC6499">
        <w:rPr>
          <w:rFonts w:ascii="Cambria" w:hAnsi="Cambria" w:cs="Arial"/>
          <w:sz w:val="22"/>
          <w:szCs w:val="22"/>
          <w:lang w:val="el-GR"/>
        </w:rPr>
        <w:t>ΕΕ</w:t>
      </w:r>
      <w:r w:rsidR="00890F69">
        <w:rPr>
          <w:rFonts w:ascii="Cambria" w:hAnsi="Cambria" w:cs="Arial"/>
          <w:sz w:val="22"/>
          <w:szCs w:val="22"/>
          <w:lang w:val="el-GR"/>
        </w:rPr>
        <w:t>/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ΓΔ Εσωτερική Αγορά σε θέματα ελληνικών καταγγελιών </w:t>
      </w:r>
      <w:r w:rsidRPr="00BC6499">
        <w:rPr>
          <w:rFonts w:ascii="Cambria" w:hAnsi="Cambria" w:cs="Arial"/>
          <w:sz w:val="22"/>
          <w:szCs w:val="22"/>
          <w:lang w:val="el-GR"/>
        </w:rPr>
        <w:t>σε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 διαγωνι</w:t>
      </w:r>
      <w:r w:rsidR="00890F69">
        <w:rPr>
          <w:rFonts w:ascii="Cambria" w:hAnsi="Cambria" w:cs="Arial"/>
          <w:sz w:val="22"/>
          <w:szCs w:val="22"/>
          <w:lang w:val="el-GR"/>
        </w:rPr>
        <w:t>σμούς δημοσίων συμβάσεων (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>2007-2010)</w:t>
      </w:r>
    </w:p>
    <w:p w:rsidR="008E50F6" w:rsidRPr="00BC6499" w:rsidRDefault="00F12613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Μέλος της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 Γνωμοδοτική</w:t>
      </w:r>
      <w:r w:rsidRPr="00BC6499">
        <w:rPr>
          <w:rFonts w:ascii="Cambria" w:hAnsi="Cambria" w:cs="Arial"/>
          <w:sz w:val="22"/>
          <w:szCs w:val="22"/>
          <w:lang w:val="el-GR"/>
        </w:rPr>
        <w:t>ς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 Επιτροπή</w:t>
      </w:r>
      <w:r w:rsidRPr="00BC6499">
        <w:rPr>
          <w:rFonts w:ascii="Cambria" w:hAnsi="Cambria" w:cs="Arial"/>
          <w:sz w:val="22"/>
          <w:szCs w:val="22"/>
          <w:lang w:val="el-GR"/>
        </w:rPr>
        <w:t>ς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 Επιλεξιμότητας για εξέταση δημοσίων συμβάσεων </w:t>
      </w:r>
      <w:r w:rsidRPr="00BC6499">
        <w:rPr>
          <w:rFonts w:ascii="Cambria" w:hAnsi="Cambria" w:cs="Arial"/>
          <w:sz w:val="22"/>
          <w:szCs w:val="22"/>
          <w:lang w:val="el-GR"/>
        </w:rPr>
        <w:t>που έχουν ανατεθεί σύμφωνα με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 διαδικασία διαπραγμάτευσης χωρίς δημοσίευση προκήρυξης (Απόφαση Υφυπουργού Ανάπτυξης 39229 ΕΥΘΥ 1857/12.09.11)</w:t>
      </w:r>
    </w:p>
    <w:p w:rsidR="00A05143" w:rsidRPr="00BC6499" w:rsidRDefault="00A05143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Διενέργεια ελέγχου νομιμότητας τευχών συγχρηματοδοτούμενων 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συμβάσεων </w:t>
      </w:r>
      <w:r w:rsidRPr="00BC6499">
        <w:rPr>
          <w:rFonts w:ascii="Cambria" w:hAnsi="Cambria" w:cs="Arial"/>
          <w:sz w:val="22"/>
          <w:szCs w:val="22"/>
          <w:lang w:val="el-GR"/>
        </w:rPr>
        <w:t>(από το 1997)</w:t>
      </w:r>
    </w:p>
    <w:p w:rsidR="00890F69" w:rsidRPr="00BC6499" w:rsidRDefault="00890F69" w:rsidP="00890F6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lastRenderedPageBreak/>
        <w:t xml:space="preserve">Σύνταξη τευχών δημοπράτησης (ιδίως, </w:t>
      </w:r>
      <w:r>
        <w:rPr>
          <w:rFonts w:ascii="Cambria" w:hAnsi="Cambria" w:cs="Arial"/>
          <w:sz w:val="22"/>
          <w:szCs w:val="22"/>
          <w:lang w:val="el-GR"/>
        </w:rPr>
        <w:t xml:space="preserve">προς 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ΟΑΝΜΑ, </w:t>
      </w:r>
      <w:r>
        <w:rPr>
          <w:rFonts w:ascii="Cambria" w:hAnsi="Cambria" w:cs="Arial"/>
          <w:sz w:val="22"/>
          <w:szCs w:val="22"/>
          <w:lang w:val="el-GR"/>
        </w:rPr>
        <w:t>Α</w:t>
      </w:r>
      <w:r w:rsidRPr="00BC6499">
        <w:rPr>
          <w:rFonts w:ascii="Cambria" w:hAnsi="Cambria" w:cs="Arial"/>
          <w:sz w:val="22"/>
          <w:szCs w:val="22"/>
          <w:lang w:val="el-GR"/>
        </w:rPr>
        <w:t>θήνα 2004</w:t>
      </w:r>
      <w:r>
        <w:rPr>
          <w:rFonts w:ascii="Cambria" w:hAnsi="Cambria" w:cs="Arial"/>
          <w:sz w:val="22"/>
          <w:szCs w:val="22"/>
          <w:lang w:val="el-GR"/>
        </w:rPr>
        <w:t xml:space="preserve"> ΑΕ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, </w:t>
      </w:r>
      <w:r>
        <w:rPr>
          <w:rFonts w:ascii="Cambria" w:hAnsi="Cambria" w:cs="Arial"/>
          <w:sz w:val="22"/>
          <w:szCs w:val="22"/>
          <w:lang w:val="el-GR"/>
        </w:rPr>
        <w:t>Βουλή των Ελλήνων, ΕΛΓΟ Δήμητρα</w:t>
      </w:r>
      <w:r w:rsidR="00CB298C" w:rsidRPr="00CB298C">
        <w:rPr>
          <w:rFonts w:ascii="Cambria" w:hAnsi="Cambria" w:cs="Arial"/>
          <w:sz w:val="22"/>
          <w:szCs w:val="22"/>
          <w:lang w:val="el-GR"/>
        </w:rPr>
        <w:t xml:space="preserve">, </w:t>
      </w:r>
      <w:r w:rsidR="00CB298C">
        <w:rPr>
          <w:rFonts w:ascii="Cambria" w:hAnsi="Cambria" w:cs="Arial"/>
          <w:sz w:val="22"/>
          <w:szCs w:val="22"/>
          <w:lang w:val="el-GR"/>
        </w:rPr>
        <w:t>ΕΒΕΘ</w:t>
      </w:r>
      <w:r w:rsidR="00F31857">
        <w:rPr>
          <w:rFonts w:ascii="Cambria" w:hAnsi="Cambria" w:cs="Arial"/>
          <w:sz w:val="22"/>
          <w:szCs w:val="22"/>
          <w:lang w:val="el-GR"/>
        </w:rPr>
        <w:t>, ΕΚΒΥ</w:t>
      </w:r>
      <w:r w:rsidRPr="00BC6499">
        <w:rPr>
          <w:rFonts w:ascii="Cambria" w:hAnsi="Cambria" w:cs="Arial"/>
          <w:sz w:val="22"/>
          <w:szCs w:val="22"/>
          <w:lang w:val="el-GR"/>
        </w:rPr>
        <w:t>)</w:t>
      </w:r>
    </w:p>
    <w:p w:rsidR="00340F9D" w:rsidRPr="00BC6499" w:rsidRDefault="00890F69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>Γνωμοδοτήσεις</w:t>
      </w:r>
      <w:r w:rsidR="00340F9D" w:rsidRPr="00BC6499">
        <w:rPr>
          <w:rFonts w:ascii="Cambria" w:hAnsi="Cambria" w:cs="Arial"/>
          <w:sz w:val="22"/>
          <w:szCs w:val="22"/>
          <w:lang w:val="el-GR"/>
        </w:rPr>
        <w:t xml:space="preserve">/Συμβουλευτική υποστήριξη </w:t>
      </w:r>
      <w:r w:rsidR="00F12613" w:rsidRPr="00BC6499">
        <w:rPr>
          <w:rFonts w:ascii="Cambria" w:hAnsi="Cambria" w:cs="Arial"/>
          <w:sz w:val="22"/>
          <w:szCs w:val="22"/>
          <w:lang w:val="el-GR"/>
        </w:rPr>
        <w:t>(</w:t>
      </w:r>
      <w:r>
        <w:rPr>
          <w:rFonts w:ascii="Cambria" w:hAnsi="Cambria" w:cs="Arial"/>
          <w:sz w:val="22"/>
          <w:szCs w:val="22"/>
          <w:lang w:val="el-GR"/>
        </w:rPr>
        <w:t xml:space="preserve">ιδίως </w:t>
      </w:r>
      <w:r w:rsidR="00F12613" w:rsidRPr="00BC6499">
        <w:rPr>
          <w:rFonts w:ascii="Cambria" w:hAnsi="Cambria" w:cs="Arial"/>
          <w:sz w:val="22"/>
          <w:szCs w:val="22"/>
          <w:lang w:val="el-GR"/>
        </w:rPr>
        <w:t xml:space="preserve">προς </w:t>
      </w:r>
      <w:r w:rsidR="00B42E53">
        <w:rPr>
          <w:rFonts w:ascii="Cambria" w:hAnsi="Cambria" w:cs="Arial"/>
          <w:sz w:val="22"/>
          <w:szCs w:val="22"/>
          <w:lang w:val="el-GR"/>
        </w:rPr>
        <w:t xml:space="preserve">ΙΣΘ, </w:t>
      </w:r>
      <w:r w:rsidR="00F12613" w:rsidRPr="00BC6499">
        <w:rPr>
          <w:rFonts w:ascii="Cambria" w:hAnsi="Cambria" w:cs="Arial"/>
          <w:sz w:val="22"/>
          <w:szCs w:val="22"/>
          <w:lang w:val="el-GR"/>
        </w:rPr>
        <w:t>Αθήνα 2004</w:t>
      </w:r>
      <w:r>
        <w:rPr>
          <w:rFonts w:ascii="Cambria" w:hAnsi="Cambria" w:cs="Arial"/>
          <w:sz w:val="22"/>
          <w:szCs w:val="22"/>
          <w:lang w:val="el-GR"/>
        </w:rPr>
        <w:t xml:space="preserve"> ΑΕ</w:t>
      </w:r>
      <w:r w:rsidR="00340F9D" w:rsidRPr="00BC6499">
        <w:rPr>
          <w:rFonts w:ascii="Cambria" w:hAnsi="Cambria" w:cs="Arial"/>
          <w:sz w:val="22"/>
          <w:szCs w:val="22"/>
          <w:lang w:val="el-GR"/>
        </w:rPr>
        <w:t>, ΔΕΗ, ΔΕΗ Ανανεώσιμες, ΟΛΠ,</w:t>
      </w:r>
      <w:r w:rsidR="00B42E53">
        <w:rPr>
          <w:rFonts w:ascii="Cambria" w:hAnsi="Cambria" w:cs="Arial"/>
          <w:sz w:val="22"/>
          <w:szCs w:val="22"/>
          <w:lang w:val="el-GR"/>
        </w:rPr>
        <w:t xml:space="preserve"> ΟΛΘ,</w:t>
      </w:r>
      <w:r w:rsidR="00340F9D" w:rsidRPr="00BC6499">
        <w:rPr>
          <w:rFonts w:ascii="Cambria" w:hAnsi="Cambria" w:cs="Arial"/>
          <w:sz w:val="22"/>
          <w:szCs w:val="22"/>
          <w:lang w:val="el-GR"/>
        </w:rPr>
        <w:t xml:space="preserve"> ΕΚΕΦΕ-ΔΗΜΟΚΡΙΤΟΣ, ΕΚΕΒΕ-ΦΛΕΜΙΓΚ, ΙΓΜΕ, Αναπτυξιακή Εταιρία Δυτικής Μακεδονίας ΑΕ, Γενικό Λογιστήριο Κυπριακής Δημοκρατίας</w:t>
      </w:r>
      <w:r w:rsidR="001C2F51">
        <w:rPr>
          <w:rFonts w:ascii="Cambria" w:hAnsi="Cambria" w:cs="Arial"/>
          <w:sz w:val="22"/>
          <w:szCs w:val="22"/>
          <w:lang w:val="el-GR"/>
        </w:rPr>
        <w:t>, ΚΕΓ</w:t>
      </w:r>
      <w:r w:rsidR="00F12613" w:rsidRPr="00BC6499">
        <w:rPr>
          <w:rFonts w:ascii="Cambria" w:hAnsi="Cambria" w:cs="Arial"/>
          <w:sz w:val="22"/>
          <w:szCs w:val="22"/>
          <w:lang w:val="el-GR"/>
        </w:rPr>
        <w:t>)</w:t>
      </w:r>
      <w:r w:rsidR="00340F9D" w:rsidRPr="00BC6499">
        <w:rPr>
          <w:rFonts w:ascii="Cambria" w:hAnsi="Cambria" w:cs="Arial"/>
          <w:sz w:val="22"/>
          <w:szCs w:val="22"/>
          <w:lang w:val="el-GR"/>
        </w:rPr>
        <w:t xml:space="preserve"> (από το 1997)</w:t>
      </w:r>
    </w:p>
    <w:p w:rsidR="00610F4A" w:rsidRPr="00BC6499" w:rsidRDefault="00610F4A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Σύνταξη Κανονισμών Ανάθεσης Έργ</w:t>
      </w:r>
      <w:r w:rsidR="002221CC" w:rsidRPr="00BC6499">
        <w:rPr>
          <w:rFonts w:ascii="Cambria" w:hAnsi="Cambria" w:cs="Arial"/>
          <w:sz w:val="22"/>
          <w:szCs w:val="22"/>
          <w:lang w:val="el-GR"/>
        </w:rPr>
        <w:t>ων, Υπηρεσιών και Προμηθειών (</w:t>
      </w:r>
      <w:r w:rsidR="00CB298C">
        <w:rPr>
          <w:rFonts w:ascii="Cambria" w:hAnsi="Cambria" w:cs="Arial"/>
          <w:sz w:val="22"/>
          <w:szCs w:val="22"/>
          <w:lang w:val="el-GR"/>
        </w:rPr>
        <w:t>Δ</w:t>
      </w:r>
      <w:r w:rsidR="00F31857">
        <w:rPr>
          <w:rFonts w:ascii="Cambria" w:hAnsi="Cambria" w:cs="Arial"/>
          <w:sz w:val="22"/>
          <w:szCs w:val="22"/>
          <w:lang w:val="el-GR"/>
        </w:rPr>
        <w:t xml:space="preserve">ιεθνής </w:t>
      </w:r>
      <w:r w:rsidR="00CB298C">
        <w:rPr>
          <w:rFonts w:ascii="Cambria" w:hAnsi="Cambria" w:cs="Arial"/>
          <w:sz w:val="22"/>
          <w:szCs w:val="22"/>
          <w:lang w:val="el-GR"/>
        </w:rPr>
        <w:t>Α</w:t>
      </w:r>
      <w:r w:rsidR="00F31857">
        <w:rPr>
          <w:rFonts w:ascii="Cambria" w:hAnsi="Cambria" w:cs="Arial"/>
          <w:sz w:val="22"/>
          <w:szCs w:val="22"/>
          <w:lang w:val="el-GR"/>
        </w:rPr>
        <w:t xml:space="preserve">ερολιμένας </w:t>
      </w:r>
      <w:r w:rsidR="00CB298C">
        <w:rPr>
          <w:rFonts w:ascii="Cambria" w:hAnsi="Cambria" w:cs="Arial"/>
          <w:sz w:val="22"/>
          <w:szCs w:val="22"/>
          <w:lang w:val="el-GR"/>
        </w:rPr>
        <w:t>Α</w:t>
      </w:r>
      <w:r w:rsidR="00F31857">
        <w:rPr>
          <w:rFonts w:ascii="Cambria" w:hAnsi="Cambria" w:cs="Arial"/>
          <w:sz w:val="22"/>
          <w:szCs w:val="22"/>
          <w:lang w:val="el-GR"/>
        </w:rPr>
        <w:t>θηνών</w:t>
      </w:r>
      <w:r w:rsidR="00CB298C">
        <w:rPr>
          <w:rFonts w:ascii="Cambria" w:hAnsi="Cambria" w:cs="Arial"/>
          <w:sz w:val="22"/>
          <w:szCs w:val="22"/>
          <w:lang w:val="el-GR"/>
        </w:rPr>
        <w:t xml:space="preserve"> ΑΕ, </w:t>
      </w:r>
      <w:r w:rsidRPr="00BC6499">
        <w:rPr>
          <w:rFonts w:ascii="Cambria" w:hAnsi="Cambria" w:cs="Arial"/>
          <w:sz w:val="22"/>
          <w:szCs w:val="22"/>
          <w:lang w:val="el-GR"/>
        </w:rPr>
        <w:t>Αθήνα 2004 ΑΕ, ΓΑΙΑΟΣΕ ΑΕ, Κοινωνία της Πληροφορίας ΑΕ)</w:t>
      </w:r>
    </w:p>
    <w:p w:rsidR="00DE70CF" w:rsidRPr="00BC6499" w:rsidRDefault="002221CC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Σύνταξη </w:t>
      </w:r>
      <w:r w:rsidR="00CB298C">
        <w:rPr>
          <w:rFonts w:ascii="Cambria" w:hAnsi="Cambria" w:cs="Arial"/>
          <w:sz w:val="22"/>
          <w:szCs w:val="22"/>
          <w:lang w:val="el-GR"/>
        </w:rPr>
        <w:t xml:space="preserve">Οδηγών </w:t>
      </w:r>
      <w:r w:rsidR="00DE70CF" w:rsidRPr="00BC6499">
        <w:rPr>
          <w:rFonts w:ascii="Cambria" w:hAnsi="Cambria" w:cs="Arial"/>
          <w:sz w:val="22"/>
          <w:szCs w:val="22"/>
          <w:lang w:val="el-GR"/>
        </w:rPr>
        <w:t>Βέλ</w:t>
      </w:r>
      <w:r w:rsidRPr="00BC6499">
        <w:rPr>
          <w:rFonts w:ascii="Cambria" w:hAnsi="Cambria" w:cs="Arial"/>
          <w:sz w:val="22"/>
          <w:szCs w:val="22"/>
          <w:lang w:val="el-GR"/>
        </w:rPr>
        <w:t>τ</w:t>
      </w:r>
      <w:r w:rsidR="00DE70CF" w:rsidRPr="00BC6499">
        <w:rPr>
          <w:rFonts w:ascii="Cambria" w:hAnsi="Cambria" w:cs="Arial"/>
          <w:sz w:val="22"/>
          <w:szCs w:val="22"/>
          <w:lang w:val="el-GR"/>
        </w:rPr>
        <w:t>ιστων Πρακτικών Δημοσίων Συμβάσεων (ΟΛΠ ΑΕ, ΔΑΑ ΑΕ, Γενικό Λογιστήριο Κύπρου)</w:t>
      </w:r>
    </w:p>
    <w:p w:rsidR="00A05143" w:rsidRPr="00BC6499" w:rsidRDefault="00A05143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Μελέτη αναμόρφωσης του νομοθετικού πλαισίου της</w:t>
      </w:r>
      <w:r w:rsidR="00890F69">
        <w:rPr>
          <w:rFonts w:ascii="Cambria" w:hAnsi="Cambria" w:cs="Arial"/>
          <w:sz w:val="22"/>
          <w:szCs w:val="22"/>
          <w:lang w:val="el-GR"/>
        </w:rPr>
        <w:t xml:space="preserve"> Κροατίας για τις παραχωρήσεις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(2011)</w:t>
      </w:r>
      <w:r w:rsidR="002221CC" w:rsidRPr="00BC6499">
        <w:rPr>
          <w:rFonts w:ascii="Cambria" w:hAnsi="Cambria" w:cs="Arial"/>
          <w:sz w:val="22"/>
          <w:szCs w:val="22"/>
          <w:lang w:val="el-GR"/>
        </w:rPr>
        <w:t xml:space="preserve"> (σε συνεργασία)</w:t>
      </w:r>
    </w:p>
    <w:p w:rsidR="00610F4A" w:rsidRPr="00BC6499" w:rsidRDefault="00610F4A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Σύνταξη </w:t>
      </w:r>
      <w:r w:rsidR="00434951">
        <w:rPr>
          <w:rFonts w:ascii="Cambria" w:hAnsi="Cambria" w:cs="Arial"/>
          <w:sz w:val="22"/>
          <w:szCs w:val="22"/>
          <w:lang w:val="el-GR"/>
        </w:rPr>
        <w:t>Ν.3778/2011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για την ενσωμάτωση στην Ελλάδα της οδηγίας 2009/81 για την ανάθεση δημοσίων συμβάσεων στον τομέα της άμυνας και της ασφάλειας (2011)</w:t>
      </w:r>
      <w:r w:rsidR="002221CC" w:rsidRPr="00BC6499">
        <w:rPr>
          <w:rFonts w:ascii="Cambria" w:hAnsi="Cambria" w:cs="Arial"/>
          <w:sz w:val="22"/>
          <w:szCs w:val="22"/>
          <w:lang w:val="el-GR"/>
        </w:rPr>
        <w:t xml:space="preserve"> (σε συνεργασία)</w:t>
      </w:r>
    </w:p>
    <w:p w:rsidR="00434951" w:rsidRPr="00434951" w:rsidRDefault="00610F4A" w:rsidP="00434951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Σύνταξη Κανονισμού Υπηρεσιών Δημοσίου </w:t>
      </w:r>
      <w:r w:rsidR="00890F69" w:rsidRPr="00BC6499">
        <w:rPr>
          <w:rFonts w:ascii="Cambria" w:hAnsi="Cambria" w:cs="Arial"/>
          <w:sz w:val="22"/>
          <w:szCs w:val="22"/>
          <w:lang w:val="el-GR"/>
        </w:rPr>
        <w:t xml:space="preserve">(2010) 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(σε συνεργασία) </w:t>
      </w:r>
      <w:r w:rsidR="00434951" w:rsidRPr="00434951">
        <w:rPr>
          <w:rFonts w:ascii="Cambria" w:hAnsi="Cambria" w:cs="Arial"/>
          <w:sz w:val="22"/>
          <w:szCs w:val="22"/>
          <w:lang w:val="el-GR"/>
        </w:rPr>
        <w:t>(Μνημόνιο Συνεργασίας ΚΔΕΟΔ – Υπουργείου Οικονομικών)</w:t>
      </w:r>
    </w:p>
    <w:p w:rsidR="00434951" w:rsidRPr="00434951" w:rsidRDefault="00610F4A" w:rsidP="00434951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Σύνταξη Προεδρικού Διατάγματος για τις Συμφωνίες Πλαίσι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 xml:space="preserve">ο </w:t>
      </w:r>
      <w:r w:rsidR="00890F69" w:rsidRPr="00BC6499">
        <w:rPr>
          <w:rFonts w:ascii="Cambria" w:hAnsi="Cambria" w:cs="Arial"/>
          <w:sz w:val="22"/>
          <w:szCs w:val="22"/>
          <w:lang w:val="el-GR"/>
        </w:rPr>
        <w:t xml:space="preserve">(2010) </w:t>
      </w:r>
      <w:r w:rsidR="008E50F6" w:rsidRPr="00BC6499">
        <w:rPr>
          <w:rFonts w:ascii="Cambria" w:hAnsi="Cambria" w:cs="Arial"/>
          <w:sz w:val="22"/>
          <w:szCs w:val="22"/>
          <w:lang w:val="el-GR"/>
        </w:rPr>
        <w:t>(σε συνεργασία)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434951" w:rsidRPr="00434951">
        <w:rPr>
          <w:rFonts w:ascii="Cambria" w:hAnsi="Cambria" w:cs="Arial"/>
          <w:sz w:val="22"/>
          <w:szCs w:val="22"/>
          <w:lang w:val="el-GR"/>
        </w:rPr>
        <w:t>(Μνημόνιο Συνεργασίας ΚΔΕΟΔ – Υπουργείου Ανάπτυξης)</w:t>
      </w:r>
    </w:p>
    <w:p w:rsidR="00A05143" w:rsidRPr="00BC6499" w:rsidRDefault="00A05143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Σύνταξη νόμων ενσωμάτωσης των οδηγιών 2004/17 και 2004/18 </w:t>
      </w:r>
      <w:r w:rsidR="00610F4A" w:rsidRPr="00BC6499">
        <w:rPr>
          <w:rFonts w:ascii="Cambria" w:hAnsi="Cambria" w:cs="Arial"/>
          <w:sz w:val="22"/>
          <w:szCs w:val="22"/>
          <w:lang w:val="el-GR"/>
        </w:rPr>
        <w:t>στην Κύπρο</w:t>
      </w:r>
      <w:r w:rsidR="00DD5962">
        <w:rPr>
          <w:rFonts w:ascii="Cambria" w:hAnsi="Cambria" w:cs="Arial"/>
          <w:sz w:val="22"/>
          <w:szCs w:val="22"/>
          <w:lang w:val="el-GR"/>
        </w:rPr>
        <w:t xml:space="preserve"> </w:t>
      </w:r>
      <w:r w:rsidR="00610F4A" w:rsidRPr="00BC6499">
        <w:rPr>
          <w:rFonts w:ascii="Cambria" w:hAnsi="Cambria" w:cs="Arial"/>
          <w:sz w:val="22"/>
          <w:szCs w:val="22"/>
          <w:lang w:val="el-GR"/>
        </w:rPr>
        <w:t>(2006)</w:t>
      </w:r>
      <w:r w:rsidR="00434951">
        <w:rPr>
          <w:rFonts w:ascii="Cambria" w:hAnsi="Cambria" w:cs="Arial"/>
          <w:sz w:val="22"/>
          <w:szCs w:val="22"/>
          <w:lang w:val="el-GR"/>
        </w:rPr>
        <w:t xml:space="preserve"> (Γενικό Λογιστήριο Κυπριακής Δημοκρατίας)</w:t>
      </w:r>
    </w:p>
    <w:p w:rsidR="00993E05" w:rsidRPr="00BC6499" w:rsidRDefault="00993E05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Μελέτη για τη δημιουργία συστήματος Ηλεκτρονικών Δημοσίων Συμβάσεων στη Ρουμανία (2003)</w:t>
      </w:r>
    </w:p>
    <w:p w:rsidR="00CB298C" w:rsidRPr="00BC6499" w:rsidRDefault="00CB298C" w:rsidP="00CB298C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Παροχή </w:t>
      </w:r>
      <w:r>
        <w:rPr>
          <w:rFonts w:ascii="Cambria" w:hAnsi="Cambria" w:cs="Arial"/>
          <w:sz w:val="22"/>
          <w:szCs w:val="22"/>
          <w:lang w:val="el-GR"/>
        </w:rPr>
        <w:t xml:space="preserve">προφορικής 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συμβουλευτικής υποστήριξης </w:t>
      </w:r>
      <w:r>
        <w:rPr>
          <w:rFonts w:ascii="Cambria" w:hAnsi="Cambria" w:cs="Arial"/>
          <w:sz w:val="22"/>
          <w:szCs w:val="22"/>
          <w:lang w:val="el-GR"/>
        </w:rPr>
        <w:t xml:space="preserve">σε δημόσιους φορείς </w:t>
      </w:r>
      <w:r w:rsidRPr="00BC6499">
        <w:rPr>
          <w:rFonts w:ascii="Cambria" w:hAnsi="Cambria" w:cs="Arial"/>
          <w:sz w:val="22"/>
          <w:szCs w:val="22"/>
          <w:lang w:val="el-GR"/>
        </w:rPr>
        <w:t>(</w:t>
      </w:r>
      <w:r w:rsidRPr="00BC6499">
        <w:rPr>
          <w:rFonts w:ascii="Cambria" w:hAnsi="Cambria" w:cs="Arial"/>
          <w:sz w:val="22"/>
          <w:szCs w:val="22"/>
          <w:lang w:val="en-US"/>
        </w:rPr>
        <w:t>help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desk</w:t>
      </w:r>
      <w:r w:rsidRPr="00BC6499">
        <w:rPr>
          <w:rFonts w:ascii="Cambria" w:hAnsi="Cambria" w:cs="Arial"/>
          <w:sz w:val="22"/>
          <w:szCs w:val="22"/>
          <w:lang w:val="el-GR"/>
        </w:rPr>
        <w:t>) (από το 1997)</w:t>
      </w:r>
    </w:p>
    <w:p w:rsidR="00A05143" w:rsidRPr="00BC6499" w:rsidRDefault="00610F4A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 xml:space="preserve">Συμμετοχή σε </w:t>
      </w:r>
      <w:r w:rsidR="00A05143" w:rsidRPr="00BC6499">
        <w:rPr>
          <w:rFonts w:ascii="Cambria" w:hAnsi="Cambria"/>
          <w:sz w:val="22"/>
          <w:szCs w:val="22"/>
          <w:lang w:val="el-GR"/>
        </w:rPr>
        <w:t xml:space="preserve">επιστημονικές </w:t>
      </w:r>
      <w:r w:rsidRPr="00BC6499">
        <w:rPr>
          <w:rFonts w:ascii="Cambria" w:hAnsi="Cambria"/>
          <w:sz w:val="22"/>
          <w:szCs w:val="22"/>
          <w:lang w:val="el-GR"/>
        </w:rPr>
        <w:t xml:space="preserve">ομάδες </w:t>
      </w:r>
      <w:r w:rsidR="00A05143" w:rsidRPr="00BC6499">
        <w:rPr>
          <w:rFonts w:ascii="Cambria" w:hAnsi="Cambria"/>
          <w:sz w:val="22"/>
          <w:szCs w:val="22"/>
          <w:lang w:val="el-GR"/>
        </w:rPr>
        <w:t>ΚΔΕΟΔ (</w:t>
      </w:r>
      <w:r w:rsidRPr="00BC6499">
        <w:rPr>
          <w:rFonts w:ascii="Cambria" w:hAnsi="Cambria"/>
          <w:sz w:val="22"/>
          <w:szCs w:val="22"/>
          <w:lang w:val="el-GR"/>
        </w:rPr>
        <w:t>Μελέτες, Ερμηνεία Συνθήκης ΕΚ</w:t>
      </w:r>
      <w:r w:rsidR="00A05143" w:rsidRPr="00BC6499">
        <w:rPr>
          <w:rFonts w:ascii="Cambria" w:hAnsi="Cambria"/>
          <w:sz w:val="22"/>
          <w:szCs w:val="22"/>
          <w:lang w:val="el-GR"/>
        </w:rPr>
        <w:t>)</w:t>
      </w:r>
    </w:p>
    <w:p w:rsidR="00BA5335" w:rsidRPr="00BC6499" w:rsidRDefault="00A05143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Διδασκαλία σε εκπαιδευτικά σεμινάρια στην Ελλάδα και το εξωτερικό</w:t>
      </w:r>
      <w:r w:rsidR="00BA5335" w:rsidRPr="00BC6499">
        <w:rPr>
          <w:rFonts w:ascii="Cambria" w:hAnsi="Cambria" w:cs="Arial"/>
          <w:sz w:val="22"/>
          <w:szCs w:val="22"/>
          <w:lang w:val="el-GR"/>
        </w:rPr>
        <w:t xml:space="preserve"> (Κύπρος, Ρουμανία, ΠΓΔΜ, Κροατία</w:t>
      </w:r>
      <w:r w:rsidR="00A547EA" w:rsidRPr="00BC6499">
        <w:rPr>
          <w:rFonts w:ascii="Cambria" w:hAnsi="Cambria" w:cs="Arial"/>
          <w:sz w:val="22"/>
          <w:szCs w:val="22"/>
          <w:lang w:val="el-GR"/>
        </w:rPr>
        <w:t>, Σερβία</w:t>
      </w:r>
      <w:r w:rsidR="00BA5335" w:rsidRPr="00BC6499">
        <w:rPr>
          <w:rFonts w:ascii="Cambria" w:hAnsi="Cambria" w:cs="Arial"/>
          <w:sz w:val="22"/>
          <w:szCs w:val="22"/>
          <w:lang w:val="el-GR"/>
        </w:rPr>
        <w:t>)</w:t>
      </w:r>
    </w:p>
    <w:p w:rsidR="00AC0890" w:rsidRDefault="00AC0890" w:rsidP="00BC6499">
      <w:pPr>
        <w:numPr>
          <w:ilvl w:val="0"/>
          <w:numId w:val="11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Συμμετοχή σε Επιτροπές Διαγωνισμών ευρωπαϊκών έργων (</w:t>
      </w:r>
      <w:r w:rsidR="00DD5962">
        <w:rPr>
          <w:rFonts w:ascii="Cambria" w:hAnsi="Cambria" w:cs="Arial"/>
          <w:sz w:val="22"/>
          <w:szCs w:val="22"/>
          <w:lang w:val="el-GR"/>
        </w:rPr>
        <w:t>ΚΕΓ</w:t>
      </w:r>
      <w:r w:rsidRPr="00BC6499">
        <w:rPr>
          <w:rFonts w:ascii="Cambria" w:hAnsi="Cambria" w:cs="Arial"/>
          <w:sz w:val="22"/>
          <w:szCs w:val="22"/>
          <w:lang w:val="el-GR"/>
        </w:rPr>
        <w:t>)</w:t>
      </w:r>
    </w:p>
    <w:p w:rsidR="005F4F9E" w:rsidRDefault="005F4F9E" w:rsidP="005F4F9E">
      <w:pPr>
        <w:spacing w:before="120"/>
        <w:ind w:left="360" w:right="84"/>
        <w:jc w:val="both"/>
        <w:rPr>
          <w:rFonts w:ascii="Cambria" w:hAnsi="Cambria" w:cs="Arial"/>
          <w:sz w:val="22"/>
          <w:szCs w:val="22"/>
          <w:lang w:val="el-GR"/>
        </w:rPr>
      </w:pPr>
    </w:p>
    <w:p w:rsidR="00B81549" w:rsidRPr="00B81549" w:rsidRDefault="00B81549" w:rsidP="00B81549">
      <w:pPr>
        <w:pStyle w:val="aa"/>
        <w:pBdr>
          <w:top w:val="single" w:sz="12" w:space="5" w:color="auto"/>
          <w:left w:val="single" w:sz="12" w:space="17" w:color="auto"/>
          <w:bottom w:val="single" w:sz="12" w:space="2" w:color="auto"/>
          <w:right w:val="single" w:sz="12" w:space="1" w:color="auto"/>
        </w:pBdr>
        <w:tabs>
          <w:tab w:val="center" w:pos="4291"/>
          <w:tab w:val="left" w:pos="7254"/>
        </w:tabs>
        <w:spacing w:before="120"/>
        <w:ind w:left="360" w:right="-199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ab/>
        <w:t>ΔΙΔΑΚΤΙΚΟ ΕΡΓΟ</w:t>
      </w:r>
      <w:r>
        <w:rPr>
          <w:rFonts w:ascii="Cambria" w:hAnsi="Cambria"/>
          <w:b/>
          <w:sz w:val="22"/>
          <w:szCs w:val="22"/>
          <w:lang w:val="el-GR"/>
        </w:rPr>
        <w:tab/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Από 2000:</w:t>
      </w:r>
      <w:r w:rsidRPr="00BC6499">
        <w:rPr>
          <w:rFonts w:ascii="Cambria" w:hAnsi="Cambria"/>
          <w:sz w:val="22"/>
          <w:szCs w:val="22"/>
          <w:lang w:val="el-GR"/>
        </w:rPr>
        <w:tab/>
        <w:t>Πιστοποιημένη εισηγήτρια ΕΚΔΔΑ – διδασκαλία σε σεμινάρια εισαγωγικής εκπαίδευσης δημοσίων υπαλλήλων και σε εξειδικευμένα σε</w:t>
      </w:r>
      <w:r w:rsidR="00371DA3">
        <w:rPr>
          <w:rFonts w:ascii="Cambria" w:hAnsi="Cambria"/>
          <w:sz w:val="22"/>
          <w:szCs w:val="22"/>
          <w:lang w:val="el-GR"/>
        </w:rPr>
        <w:t>μινάρια δημοσίων συμβάσεων – 58</w:t>
      </w:r>
      <w:r w:rsidR="00B9416E">
        <w:rPr>
          <w:rFonts w:ascii="Cambria" w:hAnsi="Cambria"/>
          <w:sz w:val="22"/>
          <w:szCs w:val="22"/>
          <w:lang w:val="el-GR"/>
        </w:rPr>
        <w:t>0</w:t>
      </w:r>
      <w:r w:rsidR="00E31B06" w:rsidRPr="00E31B06">
        <w:rPr>
          <w:rFonts w:ascii="Cambria" w:hAnsi="Cambria"/>
          <w:sz w:val="22"/>
          <w:szCs w:val="22"/>
          <w:lang w:val="el-GR"/>
        </w:rPr>
        <w:t xml:space="preserve"> </w:t>
      </w:r>
      <w:r w:rsidR="00371DA3">
        <w:rPr>
          <w:rFonts w:ascii="Cambria" w:hAnsi="Cambria"/>
          <w:sz w:val="22"/>
          <w:szCs w:val="22"/>
          <w:lang w:val="el-GR"/>
        </w:rPr>
        <w:t>ώρες εισηγήσεων (2000-2020</w:t>
      </w:r>
      <w:r w:rsidRPr="00BC6499">
        <w:rPr>
          <w:rFonts w:ascii="Cambria" w:hAnsi="Cambria"/>
          <w:sz w:val="22"/>
          <w:szCs w:val="22"/>
          <w:lang w:val="el-GR"/>
        </w:rPr>
        <w:t>)</w:t>
      </w:r>
    </w:p>
    <w:p w:rsidR="00B81549" w:rsidRPr="00BC6499" w:rsidRDefault="00073B44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Από 2000:</w:t>
      </w:r>
      <w:r>
        <w:rPr>
          <w:rFonts w:ascii="Cambria" w:hAnsi="Cambria"/>
          <w:sz w:val="22"/>
          <w:szCs w:val="22"/>
          <w:lang w:val="el-GR"/>
        </w:rPr>
        <w:tab/>
        <w:t xml:space="preserve">Εισηγήτρια σεμιναρίων </w:t>
      </w:r>
      <w:r w:rsidR="00B81549" w:rsidRPr="00BC6499">
        <w:rPr>
          <w:rFonts w:ascii="Cambria" w:hAnsi="Cambria"/>
          <w:sz w:val="22"/>
          <w:szCs w:val="22"/>
          <w:lang w:val="el-GR"/>
        </w:rPr>
        <w:t xml:space="preserve">δημοσίων συμβάσεων – </w:t>
      </w:r>
      <w:r w:rsidR="007A04C6">
        <w:rPr>
          <w:rFonts w:ascii="Cambria" w:hAnsi="Cambria"/>
          <w:sz w:val="22"/>
          <w:szCs w:val="22"/>
          <w:lang w:val="el-GR"/>
        </w:rPr>
        <w:t>3</w:t>
      </w:r>
      <w:r w:rsidR="00371DA3">
        <w:rPr>
          <w:rFonts w:ascii="Cambria" w:hAnsi="Cambria"/>
          <w:sz w:val="22"/>
          <w:szCs w:val="22"/>
          <w:lang w:val="el-GR"/>
        </w:rPr>
        <w:t>76 ώρες εισηγήσεων (2000-2020</w:t>
      </w:r>
      <w:bookmarkStart w:id="0" w:name="_GoBack"/>
      <w:bookmarkEnd w:id="0"/>
      <w:r w:rsidR="00B81549" w:rsidRPr="00BC6499">
        <w:rPr>
          <w:rFonts w:ascii="Cambria" w:hAnsi="Cambria"/>
          <w:sz w:val="22"/>
          <w:szCs w:val="22"/>
          <w:lang w:val="el-GR"/>
        </w:rPr>
        <w:t>)</w:t>
      </w:r>
    </w:p>
    <w:p w:rsidR="00B81549" w:rsidRPr="00BC6499" w:rsidRDefault="00B81549" w:rsidP="00B81549">
      <w:pPr>
        <w:pStyle w:val="20"/>
        <w:spacing w:before="120"/>
        <w:ind w:left="1134" w:right="-199" w:hanging="1134"/>
        <w:rPr>
          <w:rFonts w:ascii="Cambria" w:hAnsi="Cambria"/>
          <w:sz w:val="22"/>
          <w:szCs w:val="22"/>
        </w:rPr>
      </w:pPr>
      <w:r w:rsidRPr="00BC6499">
        <w:rPr>
          <w:rFonts w:ascii="Cambria" w:hAnsi="Cambria"/>
          <w:sz w:val="22"/>
          <w:szCs w:val="22"/>
        </w:rPr>
        <w:t>Από 2002:</w:t>
      </w:r>
      <w:r w:rsidRPr="00BC6499">
        <w:rPr>
          <w:rFonts w:ascii="Cambria" w:hAnsi="Cambria"/>
          <w:sz w:val="22"/>
          <w:szCs w:val="22"/>
        </w:rPr>
        <w:tab/>
        <w:t>Εγγραφή στο Μητρώο Εκπαιδευτών/τριών ΣΕΚ του Εθνικού Κέντρου Πιστοποίησης Δομών Συνεχιζόμενης Επαγγελματικής Κατάρτισης &amp; Συνοδευτικών Υποστηρικτικών Υπηρεσιών (ΕΚεΠιΣ) (Μέλος 207225)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2008-12: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Διδασκαλία στο Μεταπτυχιακό Τμήμα Διοίκησης και Διαχείρισης Τεχνικών Έργων, Τμήμα Πολιτικών Μηχανικών, ΑΠΘ («Στοιχεία Δικαίου Δημοσίων Συμβάσεων» - </w:t>
      </w:r>
      <w:r w:rsidRPr="00BC6499">
        <w:rPr>
          <w:rFonts w:ascii="Cambria" w:hAnsi="Cambria" w:cs="Arial"/>
          <w:sz w:val="22"/>
          <w:szCs w:val="22"/>
          <w:lang w:val="el-GR"/>
        </w:rPr>
        <w:t>1</w:t>
      </w:r>
      <w:r w:rsidRPr="00BC6499">
        <w:rPr>
          <w:rFonts w:ascii="Cambria" w:hAnsi="Cambria" w:cs="Arial"/>
          <w:sz w:val="22"/>
          <w:szCs w:val="22"/>
          <w:vertAlign w:val="superscript"/>
          <w:lang w:val="el-GR"/>
        </w:rPr>
        <w:t>ο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εξάμηνο 2008-2009, 1</w:t>
      </w:r>
      <w:r w:rsidRPr="00BC6499">
        <w:rPr>
          <w:rFonts w:ascii="Cambria" w:hAnsi="Cambria" w:cs="Arial"/>
          <w:sz w:val="22"/>
          <w:szCs w:val="22"/>
          <w:vertAlign w:val="superscript"/>
          <w:lang w:val="el-GR"/>
        </w:rPr>
        <w:t>ο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εξάμηνο 2009-2010, 1</w:t>
      </w:r>
      <w:r w:rsidRPr="00BC6499">
        <w:rPr>
          <w:rFonts w:ascii="Cambria" w:hAnsi="Cambria" w:cs="Arial"/>
          <w:sz w:val="22"/>
          <w:szCs w:val="22"/>
          <w:vertAlign w:val="superscript"/>
          <w:lang w:val="el-GR"/>
        </w:rPr>
        <w:t>ο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εξάμηνο 2010-2011, 1</w:t>
      </w:r>
      <w:r w:rsidRPr="00BC6499">
        <w:rPr>
          <w:rFonts w:ascii="Cambria" w:hAnsi="Cambria" w:cs="Arial"/>
          <w:sz w:val="22"/>
          <w:szCs w:val="22"/>
          <w:vertAlign w:val="superscript"/>
          <w:lang w:val="el-GR"/>
        </w:rPr>
        <w:t>ο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εξάμηνο 2011-2012, 1</w:t>
      </w:r>
      <w:r w:rsidRPr="00BC6499">
        <w:rPr>
          <w:rFonts w:ascii="Cambria" w:hAnsi="Cambria" w:cs="Arial"/>
          <w:sz w:val="22"/>
          <w:szCs w:val="22"/>
          <w:vertAlign w:val="superscript"/>
          <w:lang w:val="el-GR"/>
        </w:rPr>
        <w:t>ο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εξάμηνο 2012-2013)</w:t>
      </w:r>
    </w:p>
    <w:p w:rsidR="00B81549" w:rsidRDefault="00B81549" w:rsidP="00B81549">
      <w:pPr>
        <w:spacing w:before="120"/>
        <w:ind w:left="567" w:right="-199" w:hanging="567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2003-2008: Μέλος της </w:t>
      </w:r>
      <w:r w:rsidRPr="00BC6499">
        <w:rPr>
          <w:rFonts w:ascii="Cambria" w:hAnsi="Cambria" w:cs="Arial"/>
          <w:sz w:val="22"/>
          <w:szCs w:val="22"/>
          <w:lang w:val="en-US"/>
        </w:rPr>
        <w:t>TeamEUROPE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, </w:t>
      </w:r>
      <w:r w:rsidRPr="00BC6499">
        <w:rPr>
          <w:rFonts w:ascii="Cambria" w:hAnsi="Cambria" w:cs="Arial"/>
          <w:sz w:val="22"/>
          <w:szCs w:val="22"/>
          <w:lang w:val="en-US"/>
        </w:rPr>
        <w:t>EE</w:t>
      </w:r>
    </w:p>
    <w:p w:rsidR="005F4F9E" w:rsidRPr="005F4F9E" w:rsidRDefault="005F4F9E" w:rsidP="00B81549">
      <w:pPr>
        <w:spacing w:before="120"/>
        <w:ind w:left="567" w:right="-199" w:hanging="567"/>
        <w:jc w:val="both"/>
        <w:rPr>
          <w:rFonts w:ascii="Cambria" w:hAnsi="Cambria" w:cs="Arial"/>
          <w:sz w:val="22"/>
          <w:szCs w:val="22"/>
          <w:lang w:val="el-GR"/>
        </w:rPr>
      </w:pPr>
    </w:p>
    <w:p w:rsidR="00B81549" w:rsidRPr="00BC6499" w:rsidRDefault="00B81549" w:rsidP="00B81549">
      <w:pPr>
        <w:pBdr>
          <w:top w:val="single" w:sz="12" w:space="5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ind w:right="-199"/>
        <w:jc w:val="center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lastRenderedPageBreak/>
        <w:t>ΕΘΝΙΚΑ &amp; ΕΥΡΩΠΑΪΚΑ ΠΡΟΓΡΑΜΜΑΤΑ</w:t>
      </w:r>
    </w:p>
    <w:p w:rsidR="00EB1EB4" w:rsidRDefault="00EB1EB4" w:rsidP="00EB1EB4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n-US"/>
        </w:rPr>
      </w:pPr>
      <w:r w:rsidRPr="00AC230A">
        <w:rPr>
          <w:rFonts w:ascii="Cambria" w:hAnsi="Cambria"/>
          <w:sz w:val="22"/>
          <w:szCs w:val="22"/>
          <w:lang w:val="en-US"/>
        </w:rPr>
        <w:t>201</w:t>
      </w:r>
      <w:r>
        <w:rPr>
          <w:rFonts w:ascii="Cambria" w:hAnsi="Cambria"/>
          <w:sz w:val="22"/>
          <w:szCs w:val="22"/>
          <w:lang w:val="en-US"/>
        </w:rPr>
        <w:t>8</w:t>
      </w:r>
      <w:r w:rsidRPr="00AC230A">
        <w:rPr>
          <w:rFonts w:ascii="Cambria" w:hAnsi="Cambria"/>
          <w:sz w:val="22"/>
          <w:szCs w:val="22"/>
          <w:lang w:val="en-US"/>
        </w:rPr>
        <w:t>-</w:t>
      </w:r>
      <w:r>
        <w:rPr>
          <w:rFonts w:ascii="Cambria" w:hAnsi="Cambria"/>
          <w:sz w:val="22"/>
          <w:szCs w:val="22"/>
          <w:lang w:val="en-US"/>
        </w:rPr>
        <w:t>20</w:t>
      </w:r>
      <w:r w:rsidRPr="00AC230A">
        <w:rPr>
          <w:rFonts w:ascii="Cambria" w:hAnsi="Cambria"/>
          <w:sz w:val="22"/>
          <w:szCs w:val="22"/>
          <w:lang w:val="en-US"/>
        </w:rPr>
        <w:t>:</w:t>
      </w:r>
      <w:r w:rsidRPr="00AC230A">
        <w:rPr>
          <w:rFonts w:ascii="Cambria" w:hAnsi="Cambria"/>
          <w:sz w:val="22"/>
          <w:szCs w:val="22"/>
          <w:lang w:val="en-US"/>
        </w:rPr>
        <w:tab/>
      </w:r>
      <w:r w:rsidRPr="00AC230A">
        <w:rPr>
          <w:rFonts w:ascii="Cambria" w:hAnsi="Cambria"/>
          <w:sz w:val="22"/>
          <w:szCs w:val="22"/>
          <w:lang w:val="el-GR"/>
        </w:rPr>
        <w:t>Συντονίστρια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στο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ευρωπαϊκό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πρόγραμμα</w:t>
      </w:r>
      <w:r>
        <w:rPr>
          <w:rFonts w:ascii="Cambria" w:hAnsi="Cambria"/>
          <w:sz w:val="22"/>
          <w:szCs w:val="22"/>
          <w:lang w:val="en-US"/>
        </w:rPr>
        <w:t xml:space="preserve"> Twinning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στη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ΓΕΩΡΓΙΑ</w:t>
      </w:r>
      <w:r w:rsidRPr="00EB1EB4">
        <w:rPr>
          <w:rFonts w:ascii="Cambria" w:hAnsi="Cambria"/>
          <w:sz w:val="22"/>
          <w:szCs w:val="22"/>
          <w:lang w:val="en-US"/>
        </w:rPr>
        <w:t xml:space="preserve"> (</w:t>
      </w:r>
      <w:r>
        <w:rPr>
          <w:rFonts w:ascii="Cambria" w:hAnsi="Cambria"/>
          <w:sz w:val="22"/>
          <w:szCs w:val="22"/>
          <w:lang w:val="en-US"/>
        </w:rPr>
        <w:t>Strenghening capacities of the services for accounting, reporting and auditing supervision</w:t>
      </w:r>
      <w:r w:rsidRPr="00EB1EB4">
        <w:rPr>
          <w:rFonts w:ascii="Cambria" w:hAnsi="Cambria"/>
          <w:sz w:val="22"/>
          <w:szCs w:val="22"/>
          <w:lang w:val="en-US"/>
        </w:rPr>
        <w:t xml:space="preserve">, </w:t>
      </w:r>
      <w:r>
        <w:rPr>
          <w:rFonts w:ascii="Cambria" w:hAnsi="Cambria"/>
          <w:sz w:val="22"/>
          <w:szCs w:val="22"/>
        </w:rPr>
        <w:t>GE 16 ENI FI 02 18</w:t>
      </w:r>
      <w:r w:rsidRPr="00AC230A">
        <w:rPr>
          <w:rFonts w:ascii="Cambria" w:hAnsi="Cambria"/>
          <w:sz w:val="22"/>
          <w:szCs w:val="22"/>
          <w:lang w:val="en-US"/>
        </w:rPr>
        <w:t>)</w:t>
      </w:r>
    </w:p>
    <w:p w:rsidR="00EB1EB4" w:rsidRDefault="00EB1EB4" w:rsidP="00EB1EB4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n-US"/>
        </w:rPr>
      </w:pPr>
      <w:r w:rsidRPr="00AC230A">
        <w:rPr>
          <w:rFonts w:ascii="Cambria" w:hAnsi="Cambria"/>
          <w:sz w:val="22"/>
          <w:szCs w:val="22"/>
          <w:lang w:val="en-US"/>
        </w:rPr>
        <w:t>201</w:t>
      </w:r>
      <w:r>
        <w:rPr>
          <w:rFonts w:ascii="Cambria" w:hAnsi="Cambria"/>
          <w:sz w:val="22"/>
          <w:szCs w:val="22"/>
          <w:lang w:val="en-US"/>
        </w:rPr>
        <w:t>8</w:t>
      </w:r>
      <w:r w:rsidRPr="00AC230A">
        <w:rPr>
          <w:rFonts w:ascii="Cambria" w:hAnsi="Cambria"/>
          <w:sz w:val="22"/>
          <w:szCs w:val="22"/>
          <w:lang w:val="en-US"/>
        </w:rPr>
        <w:t>-</w:t>
      </w:r>
      <w:r>
        <w:rPr>
          <w:rFonts w:ascii="Cambria" w:hAnsi="Cambria"/>
          <w:sz w:val="22"/>
          <w:szCs w:val="22"/>
          <w:lang w:val="en-US"/>
        </w:rPr>
        <w:t>19</w:t>
      </w:r>
      <w:r w:rsidRPr="00AC230A">
        <w:rPr>
          <w:rFonts w:ascii="Cambria" w:hAnsi="Cambria"/>
          <w:sz w:val="22"/>
          <w:szCs w:val="22"/>
          <w:lang w:val="en-US"/>
        </w:rPr>
        <w:t>:</w:t>
      </w:r>
      <w:r w:rsidRPr="00AC230A">
        <w:rPr>
          <w:rFonts w:ascii="Cambria" w:hAnsi="Cambria"/>
          <w:sz w:val="22"/>
          <w:szCs w:val="22"/>
          <w:lang w:val="en-US"/>
        </w:rPr>
        <w:tab/>
      </w:r>
      <w:r w:rsidRPr="00AC230A">
        <w:rPr>
          <w:rFonts w:ascii="Cambria" w:hAnsi="Cambria"/>
          <w:sz w:val="22"/>
          <w:szCs w:val="22"/>
          <w:lang w:val="el-GR"/>
        </w:rPr>
        <w:t>Συντονίστρια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στο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ευρωπαϊκό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πρόγραμμα</w:t>
      </w:r>
      <w:r>
        <w:rPr>
          <w:rFonts w:ascii="Cambria" w:hAnsi="Cambria"/>
          <w:sz w:val="22"/>
          <w:szCs w:val="22"/>
          <w:lang w:val="en-US"/>
        </w:rPr>
        <w:t xml:space="preserve"> Twinning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στη</w:t>
      </w:r>
      <w:r w:rsidR="000D0739">
        <w:rPr>
          <w:rFonts w:ascii="Cambria" w:hAnsi="Cambria"/>
          <w:sz w:val="22"/>
          <w:szCs w:val="22"/>
          <w:lang w:val="el-GR"/>
        </w:rPr>
        <w:t>ν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 w:rsidR="00F31857">
        <w:rPr>
          <w:rFonts w:ascii="Cambria" w:hAnsi="Cambria"/>
          <w:sz w:val="22"/>
          <w:szCs w:val="22"/>
          <w:lang w:val="el-GR"/>
        </w:rPr>
        <w:t>ΒΟΡΕΙΑ</w:t>
      </w:r>
      <w:r w:rsidR="00F31857" w:rsidRPr="00F31857">
        <w:rPr>
          <w:rFonts w:ascii="Cambria" w:hAnsi="Cambria"/>
          <w:sz w:val="22"/>
          <w:szCs w:val="22"/>
          <w:lang w:val="en-US"/>
        </w:rPr>
        <w:t xml:space="preserve"> </w:t>
      </w:r>
      <w:r w:rsidR="00F31857">
        <w:rPr>
          <w:rFonts w:ascii="Cambria" w:hAnsi="Cambria"/>
          <w:sz w:val="22"/>
          <w:szCs w:val="22"/>
          <w:lang w:val="el-GR"/>
        </w:rPr>
        <w:t>ΜΑΚΕΔΟΝΙΑ</w:t>
      </w:r>
      <w:r w:rsidR="00F31857" w:rsidRPr="00F31857">
        <w:rPr>
          <w:rFonts w:ascii="Cambria" w:hAnsi="Cambria"/>
          <w:sz w:val="22"/>
          <w:szCs w:val="22"/>
          <w:lang w:val="en-US"/>
        </w:rPr>
        <w:t xml:space="preserve"> </w:t>
      </w:r>
      <w:r w:rsidRPr="00EB1EB4">
        <w:rPr>
          <w:rFonts w:ascii="Cambria" w:hAnsi="Cambria"/>
          <w:sz w:val="22"/>
          <w:szCs w:val="22"/>
          <w:lang w:val="en-US"/>
        </w:rPr>
        <w:t>(</w:t>
      </w:r>
      <w:r>
        <w:rPr>
          <w:rFonts w:ascii="Cambria" w:hAnsi="Cambria"/>
          <w:sz w:val="22"/>
          <w:szCs w:val="22"/>
          <w:lang w:val="en-US"/>
        </w:rPr>
        <w:t>Standardization and Harmonization according to ISO 17025 of the laboratories within the Institute for Forensic medicine, criminalistics and medical deontology</w:t>
      </w:r>
      <w:r w:rsidRPr="00EB1EB4">
        <w:rPr>
          <w:rFonts w:ascii="Cambria" w:hAnsi="Cambria"/>
          <w:sz w:val="22"/>
          <w:szCs w:val="22"/>
          <w:lang w:val="en-US"/>
        </w:rPr>
        <w:t xml:space="preserve">, </w:t>
      </w:r>
      <w:r>
        <w:rPr>
          <w:rFonts w:ascii="Cambria" w:hAnsi="Cambria"/>
          <w:sz w:val="22"/>
          <w:szCs w:val="22"/>
        </w:rPr>
        <w:t>MK 14 IPA JH 04 18</w:t>
      </w:r>
      <w:r w:rsidRPr="00AC230A">
        <w:rPr>
          <w:rFonts w:ascii="Cambria" w:hAnsi="Cambria"/>
          <w:sz w:val="22"/>
          <w:szCs w:val="22"/>
          <w:lang w:val="en-US"/>
        </w:rPr>
        <w:t>)</w:t>
      </w:r>
    </w:p>
    <w:p w:rsidR="00EB1EB4" w:rsidRPr="00EB1EB4" w:rsidRDefault="00EB1EB4" w:rsidP="00EB1EB4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n-US"/>
        </w:rPr>
      </w:pPr>
      <w:r w:rsidRPr="00EB1EB4">
        <w:rPr>
          <w:rFonts w:ascii="Cambria" w:hAnsi="Cambria"/>
          <w:sz w:val="22"/>
          <w:szCs w:val="22"/>
          <w:lang w:val="en-US"/>
        </w:rPr>
        <w:t>2018-19:</w:t>
      </w:r>
      <w:r w:rsidRPr="00EB1EB4">
        <w:rPr>
          <w:rFonts w:ascii="Cambria" w:hAnsi="Cambria"/>
          <w:sz w:val="22"/>
          <w:szCs w:val="22"/>
          <w:lang w:val="en-US"/>
        </w:rPr>
        <w:tab/>
      </w:r>
      <w:r w:rsidRPr="00AC230A">
        <w:rPr>
          <w:rFonts w:ascii="Cambria" w:hAnsi="Cambria"/>
          <w:sz w:val="22"/>
          <w:szCs w:val="22"/>
          <w:lang w:val="el-GR"/>
        </w:rPr>
        <w:t>Συντονίστρια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στο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ευρωπαϊκό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πρόγραμμα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Twinning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στο</w:t>
      </w:r>
      <w:r w:rsidRPr="00EB1EB4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ΑΖΕΡΜΠΑΙΤΖΑΝ</w:t>
      </w:r>
      <w:r w:rsidRPr="00EB1EB4">
        <w:rPr>
          <w:rFonts w:ascii="Cambria" w:hAnsi="Cambria"/>
          <w:sz w:val="22"/>
          <w:szCs w:val="22"/>
          <w:lang w:val="en-US"/>
        </w:rPr>
        <w:t xml:space="preserve"> (</w:t>
      </w:r>
      <w:r>
        <w:rPr>
          <w:rFonts w:ascii="Cambria" w:hAnsi="Cambria"/>
          <w:sz w:val="22"/>
          <w:szCs w:val="22"/>
          <w:lang w:val="en-US"/>
        </w:rPr>
        <w:t>Support to the Ministry of Taxes of the Republic of Azerbaijan in Transfer Pricing and developing Anti-Tax Avoidance Measures, AZ 13 ENPI FI 01 17)</w:t>
      </w:r>
    </w:p>
    <w:p w:rsidR="00EB1EB4" w:rsidRPr="00AC230A" w:rsidRDefault="00EB1EB4" w:rsidP="00EB1EB4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n-US"/>
        </w:rPr>
      </w:pPr>
      <w:r w:rsidRPr="00AC230A">
        <w:rPr>
          <w:rFonts w:ascii="Cambria" w:hAnsi="Cambria"/>
          <w:sz w:val="22"/>
          <w:szCs w:val="22"/>
          <w:lang w:val="en-US"/>
        </w:rPr>
        <w:t>2016-17:</w:t>
      </w:r>
      <w:r w:rsidRPr="00AC230A">
        <w:rPr>
          <w:rFonts w:ascii="Cambria" w:hAnsi="Cambria"/>
          <w:sz w:val="22"/>
          <w:szCs w:val="22"/>
          <w:lang w:val="en-US"/>
        </w:rPr>
        <w:tab/>
      </w:r>
      <w:r w:rsidRPr="00AC230A">
        <w:rPr>
          <w:rFonts w:ascii="Cambria" w:hAnsi="Cambria"/>
          <w:sz w:val="22"/>
          <w:szCs w:val="22"/>
          <w:lang w:val="el-GR"/>
        </w:rPr>
        <w:t>Συντονίστρια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στο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ευρωπαϊκό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πρόγραμμα</w:t>
      </w:r>
      <w:r>
        <w:rPr>
          <w:rFonts w:ascii="Cambria" w:hAnsi="Cambria"/>
          <w:sz w:val="22"/>
          <w:szCs w:val="22"/>
          <w:lang w:val="en-US"/>
        </w:rPr>
        <w:t xml:space="preserve"> Twinning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="000D0739">
        <w:rPr>
          <w:rFonts w:ascii="Cambria" w:hAnsi="Cambria"/>
          <w:sz w:val="22"/>
          <w:szCs w:val="22"/>
          <w:lang w:val="el-GR"/>
        </w:rPr>
        <w:t>στην</w:t>
      </w:r>
      <w:r w:rsidR="000D0739" w:rsidRPr="000D0739">
        <w:rPr>
          <w:rFonts w:ascii="Cambria" w:hAnsi="Cambria"/>
          <w:sz w:val="22"/>
          <w:szCs w:val="22"/>
          <w:lang w:val="en-US"/>
        </w:rPr>
        <w:t xml:space="preserve"> </w:t>
      </w:r>
      <w:r w:rsidR="00F31857">
        <w:rPr>
          <w:rFonts w:ascii="Cambria" w:hAnsi="Cambria"/>
          <w:sz w:val="22"/>
          <w:szCs w:val="22"/>
          <w:lang w:val="el-GR"/>
        </w:rPr>
        <w:t>ΒΟΡΕΙΑ</w:t>
      </w:r>
      <w:r w:rsidR="00F31857" w:rsidRPr="00F31857">
        <w:rPr>
          <w:rFonts w:ascii="Cambria" w:hAnsi="Cambria"/>
          <w:sz w:val="22"/>
          <w:szCs w:val="22"/>
          <w:lang w:val="en-US"/>
        </w:rPr>
        <w:t xml:space="preserve"> </w:t>
      </w:r>
      <w:r w:rsidR="00F31857">
        <w:rPr>
          <w:rFonts w:ascii="Cambria" w:hAnsi="Cambria"/>
          <w:sz w:val="22"/>
          <w:szCs w:val="22"/>
          <w:lang w:val="el-GR"/>
        </w:rPr>
        <w:t>ΜΑΚΕΔΟΝΙΑ</w:t>
      </w:r>
      <w:r w:rsidR="000D0739" w:rsidRPr="000D0739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n-US"/>
        </w:rPr>
        <w:t>«</w:t>
      </w:r>
      <w:r>
        <w:rPr>
          <w:rFonts w:ascii="Cambria" w:hAnsi="Cambria"/>
          <w:sz w:val="22"/>
          <w:szCs w:val="22"/>
          <w:lang w:val="en-US"/>
        </w:rPr>
        <w:t>Further harmonization of the tax legislation with EU aquis</w:t>
      </w:r>
      <w:r w:rsidRPr="00AC230A">
        <w:rPr>
          <w:rFonts w:ascii="Cambria" w:hAnsi="Cambria"/>
          <w:sz w:val="22"/>
          <w:szCs w:val="22"/>
          <w:lang w:val="en-US"/>
        </w:rPr>
        <w:t>»</w:t>
      </w:r>
      <w:r>
        <w:rPr>
          <w:rFonts w:ascii="Cambria" w:hAnsi="Cambria"/>
          <w:sz w:val="22"/>
          <w:szCs w:val="22"/>
          <w:lang w:val="en-US"/>
        </w:rPr>
        <w:t xml:space="preserve"> (</w:t>
      </w:r>
      <w:r w:rsidRPr="00AC230A">
        <w:rPr>
          <w:rFonts w:ascii="Cambria" w:hAnsi="Cambria"/>
          <w:sz w:val="22"/>
          <w:szCs w:val="22"/>
        </w:rPr>
        <w:t>MK</w:t>
      </w:r>
      <w:r w:rsidRPr="00AC230A">
        <w:rPr>
          <w:rFonts w:ascii="Cambria" w:hAnsi="Cambria"/>
          <w:sz w:val="22"/>
          <w:szCs w:val="22"/>
          <w:lang w:val="en-US"/>
        </w:rPr>
        <w:t xml:space="preserve"> 12 </w:t>
      </w:r>
      <w:r w:rsidRPr="00AC230A">
        <w:rPr>
          <w:rFonts w:ascii="Cambria" w:hAnsi="Cambria"/>
          <w:sz w:val="22"/>
          <w:szCs w:val="22"/>
        </w:rPr>
        <w:t>IPA</w:t>
      </w:r>
      <w:r w:rsidRPr="00AC230A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</w:rPr>
        <w:t>FI</w:t>
      </w:r>
      <w:r w:rsidRPr="00AC230A">
        <w:rPr>
          <w:rFonts w:ascii="Cambria" w:hAnsi="Cambria"/>
          <w:sz w:val="22"/>
          <w:szCs w:val="22"/>
          <w:lang w:val="en-US"/>
        </w:rPr>
        <w:t xml:space="preserve"> 01 16 </w:t>
      </w:r>
      <w:r w:rsidRPr="00AC230A">
        <w:rPr>
          <w:rFonts w:ascii="Cambria" w:hAnsi="Cambria"/>
          <w:sz w:val="22"/>
          <w:szCs w:val="22"/>
        </w:rPr>
        <w:t>R</w:t>
      </w:r>
      <w:r w:rsidRPr="00AC230A">
        <w:rPr>
          <w:rFonts w:ascii="Cambria" w:hAnsi="Cambria"/>
          <w:sz w:val="22"/>
          <w:szCs w:val="22"/>
          <w:lang w:val="en-US"/>
        </w:rPr>
        <w:t>)</w:t>
      </w:r>
    </w:p>
    <w:p w:rsidR="00EB1EB4" w:rsidRPr="000D0739" w:rsidRDefault="00EB1EB4" w:rsidP="00EB1EB4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n-US"/>
        </w:rPr>
      </w:pPr>
      <w:r w:rsidRPr="00F37937">
        <w:rPr>
          <w:rFonts w:ascii="Cambria" w:hAnsi="Cambria"/>
          <w:sz w:val="22"/>
          <w:szCs w:val="22"/>
          <w:lang w:val="en-US"/>
        </w:rPr>
        <w:t>2017-20:</w:t>
      </w:r>
      <w:r w:rsidRPr="00F37937"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sz w:val="22"/>
          <w:szCs w:val="22"/>
          <w:lang w:val="el-GR"/>
        </w:rPr>
        <w:t>Οικονομική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Διαχειρίστρια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στο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ερευνητικό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πρόγραμμα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 w:rsidR="000D0739">
        <w:rPr>
          <w:rFonts w:ascii="Cambria" w:hAnsi="Cambria"/>
          <w:sz w:val="22"/>
          <w:szCs w:val="22"/>
          <w:lang w:val="en-US"/>
        </w:rPr>
        <w:t xml:space="preserve">JUSTICE, </w:t>
      </w:r>
      <w:r>
        <w:rPr>
          <w:rFonts w:ascii="Cambria" w:hAnsi="Cambria"/>
          <w:sz w:val="22"/>
          <w:szCs w:val="22"/>
          <w:lang w:val="en-US"/>
        </w:rPr>
        <w:t>Training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for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a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European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Area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of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Justice</w:t>
      </w:r>
    </w:p>
    <w:p w:rsidR="00D63F0F" w:rsidRPr="00F37937" w:rsidRDefault="00D63F0F" w:rsidP="00B1277A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n-US"/>
        </w:rPr>
      </w:pPr>
      <w:r w:rsidRPr="00F37937">
        <w:rPr>
          <w:rFonts w:ascii="Cambria" w:hAnsi="Cambria"/>
          <w:sz w:val="22"/>
          <w:szCs w:val="22"/>
          <w:lang w:val="en-US"/>
        </w:rPr>
        <w:t>2016-17:</w:t>
      </w:r>
      <w:r w:rsidRPr="00F37937">
        <w:rPr>
          <w:rFonts w:ascii="Cambria" w:hAnsi="Cambria"/>
          <w:sz w:val="22"/>
          <w:szCs w:val="22"/>
          <w:lang w:val="en-US"/>
        </w:rPr>
        <w:tab/>
      </w:r>
      <w:r w:rsidR="00EB1EB4">
        <w:rPr>
          <w:rFonts w:ascii="Cambria" w:hAnsi="Cambria"/>
          <w:sz w:val="22"/>
          <w:szCs w:val="22"/>
          <w:lang w:val="el-GR"/>
        </w:rPr>
        <w:t>Επιστημονική</w:t>
      </w:r>
      <w:r w:rsidR="00EB1EB4" w:rsidRPr="00F37937">
        <w:rPr>
          <w:rFonts w:ascii="Cambria" w:hAnsi="Cambria"/>
          <w:sz w:val="22"/>
          <w:szCs w:val="22"/>
          <w:lang w:val="en-US"/>
        </w:rPr>
        <w:t xml:space="preserve"> </w:t>
      </w:r>
      <w:r w:rsidR="00EB1EB4">
        <w:rPr>
          <w:rFonts w:ascii="Cambria" w:hAnsi="Cambria"/>
          <w:sz w:val="22"/>
          <w:szCs w:val="22"/>
          <w:lang w:val="el-GR"/>
        </w:rPr>
        <w:t>και</w:t>
      </w:r>
      <w:r w:rsidR="00EB1EB4" w:rsidRPr="00F37937">
        <w:rPr>
          <w:rFonts w:ascii="Cambria" w:hAnsi="Cambria"/>
          <w:sz w:val="22"/>
          <w:szCs w:val="22"/>
          <w:lang w:val="en-US"/>
        </w:rPr>
        <w:t xml:space="preserve"> </w:t>
      </w:r>
      <w:r w:rsidR="00EB1EB4">
        <w:rPr>
          <w:rFonts w:ascii="Cambria" w:hAnsi="Cambria"/>
          <w:sz w:val="22"/>
          <w:szCs w:val="22"/>
          <w:lang w:val="el-GR"/>
        </w:rPr>
        <w:t>Διοικητική</w:t>
      </w:r>
      <w:r w:rsidR="00EB1EB4"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Συντονίστρια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στο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ερευνητικό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 w:rsidRPr="00AC230A">
        <w:rPr>
          <w:rFonts w:ascii="Cambria" w:hAnsi="Cambria"/>
          <w:sz w:val="22"/>
          <w:szCs w:val="22"/>
          <w:lang w:val="el-GR"/>
        </w:rPr>
        <w:t>πρόγραμμα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του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ΚΔΕΟΔ</w:t>
      </w:r>
      <w:r w:rsidRPr="00F37937">
        <w:rPr>
          <w:rFonts w:ascii="Cambria" w:hAnsi="Cambria"/>
          <w:sz w:val="22"/>
          <w:szCs w:val="22"/>
          <w:lang w:val="en-US"/>
        </w:rPr>
        <w:t xml:space="preserve"> «</w:t>
      </w:r>
      <w:r>
        <w:rPr>
          <w:rFonts w:ascii="Cambria" w:hAnsi="Cambria"/>
          <w:sz w:val="22"/>
          <w:szCs w:val="22"/>
          <w:lang w:val="en-US"/>
        </w:rPr>
        <w:t>Urgent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Legislative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Measures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in</w:t>
      </w:r>
      <w:r w:rsidRPr="00F37937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EU</w:t>
      </w:r>
      <w:r w:rsidRPr="00F37937">
        <w:rPr>
          <w:rFonts w:ascii="Cambria" w:hAnsi="Cambria"/>
          <w:sz w:val="22"/>
          <w:szCs w:val="22"/>
          <w:lang w:val="en-US"/>
        </w:rPr>
        <w:t>»</w:t>
      </w:r>
    </w:p>
    <w:p w:rsidR="00B81549" w:rsidRPr="00B81549" w:rsidRDefault="00B81549" w:rsidP="00B81549">
      <w:pPr>
        <w:spacing w:before="120"/>
        <w:ind w:left="1134" w:right="-199" w:hanging="1134"/>
        <w:jc w:val="both"/>
        <w:rPr>
          <w:rFonts w:ascii="Cambria" w:hAnsi="Cambria" w:cs="Arial"/>
          <w:sz w:val="22"/>
          <w:szCs w:val="22"/>
          <w:lang w:val="en-US"/>
        </w:rPr>
      </w:pPr>
      <w:r w:rsidRPr="00B81549">
        <w:rPr>
          <w:rFonts w:ascii="Cambria" w:hAnsi="Cambria"/>
          <w:sz w:val="22"/>
          <w:szCs w:val="22"/>
          <w:lang w:val="en-US"/>
        </w:rPr>
        <w:t>2013-14:</w:t>
      </w:r>
      <w:r w:rsidRPr="00B81549">
        <w:rPr>
          <w:rFonts w:ascii="Cambria" w:hAnsi="Cambria"/>
          <w:sz w:val="22"/>
          <w:szCs w:val="22"/>
          <w:lang w:val="en-US"/>
        </w:rPr>
        <w:tab/>
      </w:r>
      <w:r w:rsidRPr="00BC6499">
        <w:rPr>
          <w:rFonts w:ascii="Cambria" w:hAnsi="Cambria"/>
          <w:sz w:val="22"/>
          <w:szCs w:val="22"/>
          <w:lang w:val="el-GR"/>
        </w:rPr>
        <w:t>Ειδική</w:t>
      </w:r>
      <w:r w:rsidRPr="00B81549">
        <w:rPr>
          <w:rFonts w:ascii="Cambria" w:hAnsi="Cambria"/>
          <w:sz w:val="22"/>
          <w:szCs w:val="22"/>
          <w:lang w:val="en-US"/>
        </w:rPr>
        <w:t xml:space="preserve"> </w:t>
      </w:r>
      <w:r w:rsidRPr="00BC6499">
        <w:rPr>
          <w:rFonts w:ascii="Cambria" w:hAnsi="Cambria"/>
          <w:sz w:val="22"/>
          <w:szCs w:val="22"/>
          <w:lang w:val="el-GR"/>
        </w:rPr>
        <w:t>εμπειρογνώμονας</w:t>
      </w:r>
      <w:r w:rsidRPr="00B81549">
        <w:rPr>
          <w:rFonts w:ascii="Cambria" w:hAnsi="Cambria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στο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έργο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«</w:t>
      </w:r>
      <w:r w:rsidRPr="00BC6499">
        <w:rPr>
          <w:rFonts w:ascii="Cambria" w:hAnsi="Cambria" w:cs="Arial"/>
          <w:sz w:val="22"/>
          <w:szCs w:val="22"/>
          <w:lang w:val="en-US"/>
        </w:rPr>
        <w:t>Strengthening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Capacities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National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Assembly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Republic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Serbia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in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EU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Integration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Process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», </w:t>
      </w:r>
      <w:r w:rsidRPr="00BC6499">
        <w:rPr>
          <w:rFonts w:ascii="Cambria" w:hAnsi="Cambria" w:cs="Arial"/>
          <w:sz w:val="22"/>
          <w:szCs w:val="22"/>
          <w:lang w:val="el-GR"/>
        </w:rPr>
        <w:t>Κοινοβούλιο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της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Σερβίας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[</w:t>
      </w:r>
      <w:r w:rsidRPr="00BC6499">
        <w:rPr>
          <w:rFonts w:ascii="Cambria" w:hAnsi="Cambria" w:cs="Arial"/>
          <w:sz w:val="22"/>
          <w:szCs w:val="22"/>
          <w:lang w:val="en-US"/>
        </w:rPr>
        <w:t>SR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11 </w:t>
      </w:r>
      <w:r w:rsidRPr="00BC6499">
        <w:rPr>
          <w:rFonts w:ascii="Cambria" w:hAnsi="Cambria" w:cs="Arial"/>
          <w:sz w:val="22"/>
          <w:szCs w:val="22"/>
          <w:lang w:val="en-US"/>
        </w:rPr>
        <w:t>IB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OT</w:t>
      </w:r>
      <w:r w:rsidRPr="00B81549">
        <w:rPr>
          <w:rFonts w:ascii="Cambria" w:hAnsi="Cambria" w:cs="Arial"/>
          <w:sz w:val="22"/>
          <w:szCs w:val="22"/>
          <w:lang w:val="en-US"/>
        </w:rPr>
        <w:t xml:space="preserve"> 01] </w:t>
      </w:r>
    </w:p>
    <w:p w:rsidR="00B81549" w:rsidRPr="00434951" w:rsidRDefault="00B81549" w:rsidP="00B81549">
      <w:pPr>
        <w:spacing w:before="120"/>
        <w:ind w:left="1134" w:right="-199" w:hanging="1134"/>
        <w:jc w:val="both"/>
        <w:rPr>
          <w:rFonts w:ascii="Cambria" w:hAnsi="Cambria" w:cs="Arial"/>
          <w:sz w:val="22"/>
          <w:szCs w:val="22"/>
          <w:lang w:val="en-US"/>
        </w:rPr>
      </w:pPr>
      <w:r w:rsidRPr="00434951">
        <w:rPr>
          <w:rFonts w:ascii="Cambria" w:hAnsi="Cambria" w:cs="Arial"/>
          <w:sz w:val="22"/>
          <w:szCs w:val="22"/>
          <w:lang w:val="en-US"/>
        </w:rPr>
        <w:t>2012-14:</w:t>
      </w:r>
      <w:r w:rsidRPr="00434951">
        <w:rPr>
          <w:rFonts w:ascii="Cambria" w:hAnsi="Cambria" w:cs="Arial"/>
          <w:sz w:val="22"/>
          <w:szCs w:val="22"/>
          <w:lang w:val="en-US"/>
        </w:rPr>
        <w:tab/>
      </w:r>
      <w:r w:rsidRPr="00434951">
        <w:rPr>
          <w:rFonts w:ascii="Cambria" w:hAnsi="Cambria" w:cs="Arial"/>
          <w:sz w:val="22"/>
          <w:szCs w:val="22"/>
          <w:lang w:val="el-GR"/>
        </w:rPr>
        <w:t>Ειδική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  <w:lang w:val="el-GR"/>
        </w:rPr>
        <w:t>νομική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  <w:lang w:val="el-GR"/>
        </w:rPr>
        <w:t>σύμβουλος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  <w:lang w:val="el-GR"/>
        </w:rPr>
        <w:t>στο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  <w:lang w:val="el-GR"/>
        </w:rPr>
        <w:t>έργο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«European Model for Public Transport Authority», </w:t>
      </w:r>
      <w:r w:rsidRPr="00434951">
        <w:rPr>
          <w:rFonts w:ascii="Cambria" w:hAnsi="Cambria" w:cs="Arial"/>
          <w:sz w:val="22"/>
          <w:szCs w:val="22"/>
          <w:lang w:val="el-GR"/>
        </w:rPr>
        <w:t>ΣΑΣΘ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 w:cs="Arial"/>
          <w:sz w:val="22"/>
          <w:szCs w:val="22"/>
          <w:lang w:val="en-US"/>
        </w:rPr>
      </w:pPr>
      <w:r w:rsidRPr="00434951">
        <w:rPr>
          <w:rFonts w:ascii="Cambria" w:hAnsi="Cambria"/>
          <w:sz w:val="22"/>
          <w:szCs w:val="22"/>
          <w:lang w:val="en-US"/>
        </w:rPr>
        <w:t>2011-12:</w:t>
      </w:r>
      <w:r w:rsidRPr="00434951">
        <w:rPr>
          <w:rFonts w:ascii="Cambria" w:hAnsi="Cambria"/>
          <w:sz w:val="22"/>
          <w:szCs w:val="22"/>
          <w:lang w:val="en-US"/>
        </w:rPr>
        <w:tab/>
      </w:r>
      <w:r w:rsidRPr="00434951">
        <w:rPr>
          <w:rFonts w:ascii="Cambria" w:hAnsi="Cambria"/>
          <w:sz w:val="22"/>
          <w:szCs w:val="22"/>
          <w:lang w:val="el-GR"/>
        </w:rPr>
        <w:t>Ειδική</w:t>
      </w:r>
      <w:r w:rsidRPr="00434951">
        <w:rPr>
          <w:rFonts w:ascii="Cambria" w:hAnsi="Cambria"/>
          <w:sz w:val="22"/>
          <w:szCs w:val="22"/>
          <w:lang w:val="en-US"/>
        </w:rPr>
        <w:t xml:space="preserve"> </w:t>
      </w:r>
      <w:r w:rsidRPr="00434951">
        <w:rPr>
          <w:rFonts w:ascii="Cambria" w:hAnsi="Cambria"/>
          <w:sz w:val="22"/>
          <w:szCs w:val="22"/>
          <w:lang w:val="el-GR"/>
        </w:rPr>
        <w:t>εμπειρογνώμονας</w:t>
      </w:r>
      <w:r w:rsidRPr="00434951">
        <w:rPr>
          <w:rFonts w:ascii="Cambria" w:hAnsi="Cambria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  <w:lang w:val="el-GR"/>
        </w:rPr>
        <w:t>στο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  <w:lang w:val="el-GR"/>
        </w:rPr>
        <w:t>έργο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434951">
        <w:rPr>
          <w:rFonts w:ascii="Cambria" w:hAnsi="Cambria" w:cs="Arial"/>
          <w:sz w:val="22"/>
          <w:szCs w:val="22"/>
        </w:rPr>
        <w:t>«</w:t>
      </w:r>
      <w:r w:rsidRPr="00434951">
        <w:rPr>
          <w:rFonts w:ascii="Cambria" w:hAnsi="Cambria" w:cs="Arial"/>
          <w:sz w:val="22"/>
          <w:szCs w:val="22"/>
          <w:lang w:val="en-US"/>
        </w:rPr>
        <w:t>Strengthening the capacity of the Ministry of Finance</w:t>
      </w:r>
      <w:r w:rsidRPr="00BC6499">
        <w:rPr>
          <w:rFonts w:ascii="Cambria" w:hAnsi="Cambria" w:cs="Arial"/>
          <w:sz w:val="22"/>
          <w:szCs w:val="22"/>
          <w:lang w:val="en-US"/>
        </w:rPr>
        <w:t xml:space="preserve"> of the Republic of Croatia in relation to the implementation of the new concession and public-private partnership legislation</w:t>
      </w:r>
      <w:r w:rsidRPr="00BC6499">
        <w:rPr>
          <w:rFonts w:ascii="Cambria" w:hAnsi="Cambria" w:cs="Arial"/>
          <w:sz w:val="22"/>
          <w:szCs w:val="22"/>
        </w:rPr>
        <w:t xml:space="preserve">», </w:t>
      </w:r>
      <w:r w:rsidRPr="00BC6499">
        <w:rPr>
          <w:rFonts w:ascii="Cambria" w:hAnsi="Cambria" w:cs="Arial"/>
          <w:sz w:val="22"/>
          <w:szCs w:val="22"/>
          <w:lang w:val="el-GR"/>
        </w:rPr>
        <w:t>Υπουργείο</w:t>
      </w:r>
      <w:r w:rsidRPr="00BC649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Οικονομικών</w:t>
      </w:r>
      <w:r w:rsidRPr="00BC649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της</w:t>
      </w:r>
      <w:r w:rsidRPr="00BC6499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l-GR"/>
        </w:rPr>
        <w:t>Κροατίας</w:t>
      </w:r>
      <w:r w:rsidRPr="00BC6499">
        <w:rPr>
          <w:rFonts w:ascii="Cambria" w:hAnsi="Cambria" w:cs="Arial"/>
          <w:sz w:val="22"/>
          <w:szCs w:val="22"/>
          <w:lang w:val="en-US"/>
        </w:rPr>
        <w:t xml:space="preserve"> [HR/2007/IB/FI/06/TL]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2011:</w:t>
      </w:r>
      <w:r w:rsidRPr="00BC6499">
        <w:rPr>
          <w:rFonts w:ascii="Cambria" w:hAnsi="Cambria" w:cs="Arial"/>
          <w:sz w:val="22"/>
          <w:szCs w:val="22"/>
          <w:lang w:val="el-GR"/>
        </w:rPr>
        <w:tab/>
        <w:t>Ανάδοχος ερευνητικού έργου Επιτροπή</w:t>
      </w:r>
      <w:r>
        <w:rPr>
          <w:rFonts w:ascii="Cambria" w:hAnsi="Cambria" w:cs="Arial"/>
          <w:sz w:val="22"/>
          <w:szCs w:val="22"/>
          <w:lang w:val="el-GR"/>
        </w:rPr>
        <w:t>ς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Ερευνών </w:t>
      </w:r>
      <w:r>
        <w:rPr>
          <w:rFonts w:ascii="Cambria" w:hAnsi="Cambria" w:cs="Arial"/>
          <w:sz w:val="22"/>
          <w:szCs w:val="22"/>
          <w:lang w:val="el-GR"/>
        </w:rPr>
        <w:t xml:space="preserve">ΑΠΘ 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με θέμα την Κωδικοποίηση της νομοθεσίας και νομολογίας των ευρωπαϊκών και εθνικών μεταφορών 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2011:</w:t>
      </w:r>
      <w:r w:rsidRPr="00BC6499">
        <w:rPr>
          <w:rFonts w:ascii="Cambria" w:hAnsi="Cambria" w:cs="Arial"/>
          <w:sz w:val="22"/>
          <w:szCs w:val="22"/>
          <w:lang w:val="el-GR"/>
        </w:rPr>
        <w:tab/>
        <w:t>Ανάδοχος ερευνητικού έργου Επιτροπή</w:t>
      </w:r>
      <w:r>
        <w:rPr>
          <w:rFonts w:ascii="Cambria" w:hAnsi="Cambria" w:cs="Arial"/>
          <w:sz w:val="22"/>
          <w:szCs w:val="22"/>
          <w:lang w:val="el-GR"/>
        </w:rPr>
        <w:t>ς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Ερευνών </w:t>
      </w:r>
      <w:r>
        <w:rPr>
          <w:rFonts w:ascii="Cambria" w:hAnsi="Cambria" w:cs="Arial"/>
          <w:sz w:val="22"/>
          <w:szCs w:val="22"/>
          <w:lang w:val="el-GR"/>
        </w:rPr>
        <w:t xml:space="preserve">ΑΠΘ </w:t>
      </w:r>
      <w:r w:rsidRPr="00BC6499">
        <w:rPr>
          <w:rFonts w:ascii="Cambria" w:hAnsi="Cambria" w:cs="Arial"/>
          <w:sz w:val="22"/>
          <w:szCs w:val="22"/>
          <w:lang w:val="el-GR"/>
        </w:rPr>
        <w:t>με θέμα την Επιτυχημένη Εκστρατεία για στρατηγικές μεταφορών και διαχείρισης κινητικότητας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2005-06: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Εξωτερική συνεργάτης στο πρόγραμμα </w:t>
      </w:r>
      <w:r w:rsidRPr="00BC6499">
        <w:rPr>
          <w:rFonts w:ascii="Cambria" w:hAnsi="Cambria"/>
          <w:sz w:val="22"/>
          <w:szCs w:val="22"/>
          <w:lang w:val="en-US"/>
        </w:rPr>
        <w:t>GREEN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MED</w:t>
      </w:r>
      <w:r w:rsidRPr="00BC6499">
        <w:rPr>
          <w:rFonts w:ascii="Cambria" w:hAnsi="Cambria"/>
          <w:sz w:val="22"/>
          <w:szCs w:val="22"/>
          <w:lang w:val="el-GR"/>
        </w:rPr>
        <w:t xml:space="preserve"> «Προώθηση Πράσινων Προμηθειών σε Φορείς Τοπικής Αυτοδιοίκησης στη Μεσόγειο» (</w:t>
      </w:r>
      <w:r w:rsidRPr="00BC6499">
        <w:rPr>
          <w:rFonts w:ascii="Cambria" w:hAnsi="Cambria"/>
          <w:sz w:val="22"/>
          <w:szCs w:val="22"/>
          <w:lang w:val="en-US"/>
        </w:rPr>
        <w:t>LIFE</w:t>
      </w:r>
      <w:r w:rsidRPr="00BC6499">
        <w:rPr>
          <w:rFonts w:ascii="Cambria" w:hAnsi="Cambria"/>
          <w:sz w:val="22"/>
          <w:szCs w:val="22"/>
          <w:lang w:val="el-GR"/>
        </w:rPr>
        <w:t xml:space="preserve"> 03 </w:t>
      </w:r>
      <w:r w:rsidRPr="00BC6499">
        <w:rPr>
          <w:rFonts w:ascii="Cambria" w:hAnsi="Cambria"/>
          <w:sz w:val="22"/>
          <w:szCs w:val="22"/>
          <w:lang w:val="en-US"/>
        </w:rPr>
        <w:t>ENV</w:t>
      </w:r>
      <w:r w:rsidRPr="00BC6499">
        <w:rPr>
          <w:rFonts w:ascii="Cambria" w:hAnsi="Cambria"/>
          <w:sz w:val="22"/>
          <w:szCs w:val="22"/>
          <w:lang w:val="el-GR"/>
        </w:rPr>
        <w:t>/</w:t>
      </w:r>
      <w:r w:rsidRPr="00BC6499">
        <w:rPr>
          <w:rFonts w:ascii="Cambria" w:hAnsi="Cambria"/>
          <w:sz w:val="22"/>
          <w:szCs w:val="22"/>
          <w:lang w:val="en-US"/>
        </w:rPr>
        <w:t>GR</w:t>
      </w:r>
      <w:r w:rsidRPr="00BC6499">
        <w:rPr>
          <w:rFonts w:ascii="Cambria" w:hAnsi="Cambria"/>
          <w:sz w:val="22"/>
          <w:szCs w:val="22"/>
          <w:lang w:val="el-GR"/>
        </w:rPr>
        <w:t>/000221) – Μέλος της ομάδας έργου που συνέταξε τη Μελέτη για Πράσινες Δημόσιες Συμβάσεις στους ΟΤΑ της Μεσογείου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2006:</w:t>
      </w:r>
      <w:r w:rsidRPr="00BC6499">
        <w:rPr>
          <w:rFonts w:ascii="Cambria" w:hAnsi="Cambria" w:cs="Arial"/>
          <w:sz w:val="22"/>
          <w:szCs w:val="22"/>
          <w:lang w:val="el-GR"/>
        </w:rPr>
        <w:tab/>
        <w:t>Ειδική εμπειρογνώμονας στο έργο «Μέτρα για ανάπτυξη</w:t>
      </w:r>
      <w:r w:rsidRPr="00BC6499">
        <w:rPr>
          <w:rFonts w:ascii="Cambria" w:hAnsi="Cambria"/>
          <w:sz w:val="22"/>
          <w:szCs w:val="22"/>
          <w:lang w:val="el-GR"/>
        </w:rPr>
        <w:t xml:space="preserve"> της ικανότητας των Κυπριακών Αναθετουσών Αρχών για εφαρμογή του Κοινοτικού Κεκτημένου περί Δημοσίων Συμβάσεων», Γενικό Λογιστήριο Κύπρου [2005/</w:t>
      </w:r>
      <w:r w:rsidRPr="00BC6499">
        <w:rPr>
          <w:rFonts w:ascii="Cambria" w:hAnsi="Cambria"/>
          <w:sz w:val="22"/>
          <w:szCs w:val="22"/>
        </w:rPr>
        <w:t>S</w:t>
      </w:r>
      <w:r w:rsidRPr="00BC6499">
        <w:rPr>
          <w:rFonts w:ascii="Cambria" w:hAnsi="Cambria"/>
          <w:sz w:val="22"/>
          <w:szCs w:val="22"/>
          <w:lang w:val="el-GR"/>
        </w:rPr>
        <w:t xml:space="preserve"> 90-088924]</w:t>
      </w:r>
    </w:p>
    <w:p w:rsidR="00B81549" w:rsidRPr="00BC6499" w:rsidRDefault="00B81549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2005: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Ειδική εμπειρογνώμονας στο </w:t>
      </w:r>
      <w:r w:rsidR="000D0739">
        <w:rPr>
          <w:rFonts w:ascii="Cambria" w:hAnsi="Cambria"/>
          <w:sz w:val="22"/>
          <w:szCs w:val="22"/>
          <w:lang w:val="el-GR"/>
        </w:rPr>
        <w:t>πρόγραμμα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="000D0739">
        <w:rPr>
          <w:rFonts w:ascii="Cambria" w:hAnsi="Cambria"/>
          <w:sz w:val="22"/>
          <w:szCs w:val="22"/>
          <w:lang w:val="en-US"/>
        </w:rPr>
        <w:t>Europe</w:t>
      </w:r>
      <w:r w:rsidR="000D0739" w:rsidRPr="00BC6499">
        <w:rPr>
          <w:rFonts w:ascii="Cambria" w:hAnsi="Cambria"/>
          <w:sz w:val="22"/>
          <w:szCs w:val="22"/>
          <w:lang w:val="en-US"/>
        </w:rPr>
        <w:t>AID</w:t>
      </w:r>
      <w:r w:rsidR="000D0739"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l-GR"/>
        </w:rPr>
        <w:t>«Προσαρμογή του ουσιαστικ</w:t>
      </w:r>
      <w:r w:rsidR="000D0739">
        <w:rPr>
          <w:rFonts w:ascii="Cambria" w:hAnsi="Cambria"/>
          <w:sz w:val="22"/>
          <w:szCs w:val="22"/>
          <w:lang w:val="el-GR"/>
        </w:rPr>
        <w:t>ού και δικονομικού δικαίου της π</w:t>
      </w:r>
      <w:r w:rsidRPr="00BC6499">
        <w:rPr>
          <w:rFonts w:ascii="Cambria" w:hAnsi="Cambria"/>
          <w:sz w:val="22"/>
          <w:szCs w:val="22"/>
          <w:lang w:val="el-GR"/>
        </w:rPr>
        <w:t>ΓΔΜ στους κοινοτικούς κανόνες περί δημοσίων συμ</w:t>
      </w:r>
      <w:r w:rsidR="000D0739">
        <w:rPr>
          <w:rFonts w:ascii="Cambria" w:hAnsi="Cambria"/>
          <w:sz w:val="22"/>
          <w:szCs w:val="22"/>
          <w:lang w:val="el-GR"/>
        </w:rPr>
        <w:t>βάσεων», Υπουργείο Οικονομικών π</w:t>
      </w:r>
      <w:r w:rsidRPr="00BC6499">
        <w:rPr>
          <w:rFonts w:ascii="Cambria" w:hAnsi="Cambria"/>
          <w:sz w:val="22"/>
          <w:szCs w:val="22"/>
          <w:lang w:val="el-GR"/>
        </w:rPr>
        <w:t>ΓΔΜ [</w:t>
      </w:r>
      <w:r w:rsidR="00E7142E">
        <w:rPr>
          <w:rFonts w:ascii="Cambria" w:hAnsi="Cambria"/>
          <w:sz w:val="22"/>
          <w:szCs w:val="22"/>
          <w:lang w:val="el-GR"/>
        </w:rPr>
        <w:t xml:space="preserve">                    </w:t>
      </w:r>
      <w:r w:rsidRPr="00BC6499">
        <w:rPr>
          <w:rFonts w:ascii="Cambria" w:hAnsi="Cambria"/>
          <w:sz w:val="22"/>
          <w:szCs w:val="22"/>
          <w:lang w:val="el-GR"/>
        </w:rPr>
        <w:t>117499/</w:t>
      </w:r>
      <w:r w:rsidRPr="00BC6499">
        <w:rPr>
          <w:rFonts w:ascii="Cambria" w:hAnsi="Cambria"/>
          <w:sz w:val="22"/>
          <w:szCs w:val="22"/>
          <w:lang w:val="en-US"/>
        </w:rPr>
        <w:t>D</w:t>
      </w:r>
      <w:r w:rsidRPr="00BC6499">
        <w:rPr>
          <w:rFonts w:ascii="Cambria" w:hAnsi="Cambria"/>
          <w:sz w:val="22"/>
          <w:szCs w:val="22"/>
          <w:lang w:val="el-GR"/>
        </w:rPr>
        <w:t>/</w:t>
      </w:r>
      <w:r w:rsidRPr="00BC6499">
        <w:rPr>
          <w:rFonts w:ascii="Cambria" w:hAnsi="Cambria"/>
          <w:sz w:val="22"/>
          <w:szCs w:val="22"/>
          <w:lang w:val="en-US"/>
        </w:rPr>
        <w:t>SV</w:t>
      </w:r>
      <w:r w:rsidRPr="00BC6499">
        <w:rPr>
          <w:rFonts w:ascii="Cambria" w:hAnsi="Cambria"/>
          <w:sz w:val="22"/>
          <w:szCs w:val="22"/>
          <w:lang w:val="el-GR"/>
        </w:rPr>
        <w:t>/ΜΚ]</w:t>
      </w:r>
    </w:p>
    <w:p w:rsidR="00B81549" w:rsidRPr="00BC6499" w:rsidRDefault="00B81549" w:rsidP="00B81549">
      <w:pPr>
        <w:pStyle w:val="20"/>
        <w:spacing w:before="120"/>
        <w:ind w:left="1134" w:right="-199" w:hanging="1134"/>
        <w:rPr>
          <w:rFonts w:ascii="Cambria" w:hAnsi="Cambria"/>
          <w:sz w:val="22"/>
          <w:szCs w:val="22"/>
        </w:rPr>
      </w:pPr>
      <w:r w:rsidRPr="00BC6499">
        <w:rPr>
          <w:rFonts w:ascii="Cambria" w:hAnsi="Cambria"/>
          <w:sz w:val="22"/>
          <w:szCs w:val="22"/>
        </w:rPr>
        <w:t>2004:</w:t>
      </w:r>
      <w:r w:rsidRPr="00BC6499">
        <w:rPr>
          <w:rFonts w:ascii="Cambria" w:hAnsi="Cambria"/>
          <w:sz w:val="22"/>
          <w:szCs w:val="22"/>
        </w:rPr>
        <w:tab/>
      </w:r>
      <w:r w:rsidR="000D0739">
        <w:rPr>
          <w:rFonts w:ascii="Cambria" w:hAnsi="Cambria"/>
          <w:sz w:val="22"/>
          <w:szCs w:val="22"/>
        </w:rPr>
        <w:t>Ερευνήτρια</w:t>
      </w:r>
      <w:r w:rsidRPr="00BC6499">
        <w:rPr>
          <w:rFonts w:ascii="Cambria" w:hAnsi="Cambria"/>
          <w:sz w:val="22"/>
          <w:szCs w:val="22"/>
        </w:rPr>
        <w:t xml:space="preserve"> στο ερευνητικό πρόγραμμα του ΚΔΕΟΔ – ΓΔ Περιβάλλοντος της ΕΕ με θέμα την ενσωμάτωση ορισμένων περιβαλλοντικών οδηγιών στην Ελλάδα (</w:t>
      </w:r>
      <w:r w:rsidRPr="00BC6499">
        <w:rPr>
          <w:rFonts w:ascii="Cambria" w:hAnsi="Cambria"/>
          <w:sz w:val="22"/>
          <w:szCs w:val="22"/>
          <w:lang w:val="en-US"/>
        </w:rPr>
        <w:t>ENV</w:t>
      </w:r>
      <w:r w:rsidRPr="00BC6499">
        <w:rPr>
          <w:rFonts w:ascii="Cambria" w:hAnsi="Cambria"/>
          <w:sz w:val="22"/>
          <w:szCs w:val="22"/>
        </w:rPr>
        <w:t>.</w:t>
      </w:r>
      <w:r w:rsidRPr="00BC6499">
        <w:rPr>
          <w:rFonts w:ascii="Cambria" w:hAnsi="Cambria"/>
          <w:sz w:val="22"/>
          <w:szCs w:val="22"/>
          <w:lang w:val="en-US"/>
        </w:rPr>
        <w:t>D</w:t>
      </w:r>
      <w:r w:rsidRPr="00BC6499">
        <w:rPr>
          <w:rFonts w:ascii="Cambria" w:hAnsi="Cambria"/>
          <w:sz w:val="22"/>
          <w:szCs w:val="22"/>
        </w:rPr>
        <w:t>.2/</w:t>
      </w:r>
      <w:r w:rsidRPr="00BC6499">
        <w:rPr>
          <w:rFonts w:ascii="Cambria" w:hAnsi="Cambria"/>
          <w:sz w:val="22"/>
          <w:szCs w:val="22"/>
          <w:lang w:val="en-US"/>
        </w:rPr>
        <w:t>ETU</w:t>
      </w:r>
      <w:r w:rsidRPr="00BC6499">
        <w:rPr>
          <w:rFonts w:ascii="Cambria" w:hAnsi="Cambria"/>
          <w:sz w:val="22"/>
          <w:szCs w:val="22"/>
        </w:rPr>
        <w:t>/2003/0006)</w:t>
      </w:r>
    </w:p>
    <w:p w:rsidR="00B81549" w:rsidRPr="00BC6499" w:rsidRDefault="00B81549" w:rsidP="00B81549">
      <w:pPr>
        <w:pStyle w:val="20"/>
        <w:spacing w:before="120"/>
        <w:ind w:left="1134" w:right="-199" w:hanging="1134"/>
        <w:rPr>
          <w:rFonts w:ascii="Cambria" w:hAnsi="Cambria"/>
          <w:sz w:val="22"/>
          <w:szCs w:val="22"/>
        </w:rPr>
      </w:pPr>
      <w:r w:rsidRPr="00BC6499">
        <w:rPr>
          <w:rFonts w:ascii="Cambria" w:hAnsi="Cambria"/>
          <w:sz w:val="22"/>
          <w:szCs w:val="22"/>
        </w:rPr>
        <w:lastRenderedPageBreak/>
        <w:t>2004:</w:t>
      </w:r>
      <w:r w:rsidRPr="00BC6499">
        <w:rPr>
          <w:rFonts w:ascii="Cambria" w:hAnsi="Cambria"/>
          <w:sz w:val="22"/>
          <w:szCs w:val="22"/>
        </w:rPr>
        <w:tab/>
      </w:r>
      <w:r w:rsidR="000D0739">
        <w:rPr>
          <w:rFonts w:ascii="Cambria" w:hAnsi="Cambria"/>
          <w:sz w:val="22"/>
          <w:szCs w:val="22"/>
        </w:rPr>
        <w:t>Ειδική εμπειρογνώμονας στο ευρωπαϊκό πρόγραμμα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INTERREG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III</w:t>
      </w:r>
      <w:r w:rsidRPr="00BC6499">
        <w:rPr>
          <w:rFonts w:ascii="Cambria" w:hAnsi="Cambria"/>
          <w:sz w:val="22"/>
          <w:szCs w:val="22"/>
        </w:rPr>
        <w:t>.</w:t>
      </w:r>
      <w:r w:rsidRPr="00BC6499">
        <w:rPr>
          <w:rFonts w:ascii="Cambria" w:hAnsi="Cambria"/>
          <w:sz w:val="22"/>
          <w:szCs w:val="22"/>
          <w:lang w:val="en-US"/>
        </w:rPr>
        <w:t>B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CADSES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Urban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Technology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Network</w:t>
      </w:r>
      <w:r w:rsidRPr="00BC6499">
        <w:rPr>
          <w:rFonts w:ascii="Cambria" w:hAnsi="Cambria"/>
          <w:sz w:val="22"/>
          <w:szCs w:val="22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II</w:t>
      </w:r>
      <w:r w:rsidRPr="00BC6499">
        <w:rPr>
          <w:rFonts w:ascii="Cambria" w:hAnsi="Cambria"/>
          <w:sz w:val="22"/>
          <w:szCs w:val="22"/>
        </w:rPr>
        <w:t xml:space="preserve"> με στόχο την προώθηση βέλτιστων πρακτικών για την επιτάχυνση των διαδικασιών δημοπράτησης δημοσίων συμβάσεων – Σύνταξη Εγχειριδίου Βέλτιστων Πρακτικών (στα αγγλικά)</w:t>
      </w:r>
    </w:p>
    <w:p w:rsidR="00B81549" w:rsidRDefault="00B81549" w:rsidP="00B81549">
      <w:pPr>
        <w:pStyle w:val="20"/>
        <w:spacing w:before="120"/>
        <w:ind w:left="1134" w:right="-199" w:hanging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2004:</w:t>
      </w:r>
      <w:r>
        <w:rPr>
          <w:rFonts w:ascii="Cambria" w:hAnsi="Cambria"/>
          <w:sz w:val="22"/>
          <w:szCs w:val="22"/>
        </w:rPr>
        <w:tab/>
        <w:t xml:space="preserve">Μέλος της ομάδας έργου </w:t>
      </w:r>
      <w:r w:rsidRPr="00BC6499">
        <w:rPr>
          <w:rFonts w:ascii="Cambria" w:hAnsi="Cambria"/>
          <w:sz w:val="22"/>
          <w:szCs w:val="22"/>
        </w:rPr>
        <w:t>για την προώθηση της ανάθεσης δημοσίων συμβάσεων έργων σε επιλεγμένους φορείς της Κεντρικής Μακεδονίας – Σύνταξη πρότυπων τευχών δημοπράτησης συμβάσεων δημοσίων έργων</w:t>
      </w:r>
      <w:r w:rsidRPr="00434951">
        <w:rPr>
          <w:rFonts w:ascii="Cambria" w:hAnsi="Cambria"/>
          <w:sz w:val="22"/>
          <w:szCs w:val="22"/>
        </w:rPr>
        <w:t xml:space="preserve"> </w:t>
      </w:r>
    </w:p>
    <w:p w:rsidR="00B81549" w:rsidRPr="00434951" w:rsidRDefault="00B81549" w:rsidP="00B81549">
      <w:pPr>
        <w:pStyle w:val="20"/>
        <w:spacing w:before="120"/>
        <w:ind w:left="1134" w:right="-199" w:hanging="1134"/>
        <w:rPr>
          <w:rFonts w:ascii="Cambria" w:hAnsi="Cambria"/>
          <w:sz w:val="22"/>
          <w:szCs w:val="22"/>
          <w:lang w:val="en-US"/>
        </w:rPr>
      </w:pPr>
      <w:r w:rsidRPr="00434951">
        <w:rPr>
          <w:rFonts w:ascii="Cambria" w:hAnsi="Cambria"/>
          <w:sz w:val="22"/>
          <w:szCs w:val="22"/>
          <w:lang w:val="en-US"/>
        </w:rPr>
        <w:t>2002:</w:t>
      </w:r>
      <w:r w:rsidRPr="00434951">
        <w:rPr>
          <w:rFonts w:ascii="Cambria" w:hAnsi="Cambria"/>
          <w:sz w:val="22"/>
          <w:szCs w:val="22"/>
          <w:lang w:val="en-US"/>
        </w:rPr>
        <w:tab/>
      </w:r>
      <w:r w:rsidRPr="00BC6499">
        <w:rPr>
          <w:rFonts w:ascii="Cambria" w:hAnsi="Cambria"/>
          <w:sz w:val="22"/>
          <w:szCs w:val="22"/>
        </w:rPr>
        <w:t>Ειδική</w:t>
      </w:r>
      <w:r w:rsidRPr="00434951">
        <w:rPr>
          <w:rFonts w:ascii="Cambria" w:hAnsi="Cambria"/>
          <w:sz w:val="22"/>
          <w:szCs w:val="22"/>
          <w:lang w:val="en-US"/>
        </w:rPr>
        <w:t xml:space="preserve"> </w:t>
      </w:r>
      <w:r w:rsidRPr="00BC6499">
        <w:rPr>
          <w:rFonts w:ascii="Cambria" w:hAnsi="Cambria"/>
          <w:sz w:val="22"/>
          <w:szCs w:val="22"/>
        </w:rPr>
        <w:t>εμπειρογνώμονας</w:t>
      </w:r>
      <w:r w:rsidRPr="00434951">
        <w:rPr>
          <w:rFonts w:ascii="Cambria" w:hAnsi="Cambria"/>
          <w:sz w:val="22"/>
          <w:szCs w:val="22"/>
          <w:lang w:val="en-US"/>
        </w:rPr>
        <w:t xml:space="preserve"> </w:t>
      </w:r>
      <w:r w:rsidRPr="00BC6499">
        <w:rPr>
          <w:rFonts w:ascii="Cambria" w:hAnsi="Cambria"/>
          <w:sz w:val="22"/>
          <w:szCs w:val="22"/>
        </w:rPr>
        <w:t>στο</w:t>
      </w:r>
      <w:r w:rsidRPr="00434951">
        <w:rPr>
          <w:rFonts w:ascii="Cambria" w:hAnsi="Cambria"/>
          <w:sz w:val="22"/>
          <w:szCs w:val="22"/>
          <w:lang w:val="en-US"/>
        </w:rPr>
        <w:t xml:space="preserve"> </w:t>
      </w:r>
      <w:r w:rsidRPr="00BC6499">
        <w:rPr>
          <w:rFonts w:ascii="Cambria" w:hAnsi="Cambria"/>
          <w:sz w:val="22"/>
          <w:szCs w:val="22"/>
        </w:rPr>
        <w:t>έργο</w:t>
      </w:r>
      <w:r w:rsidRPr="00434951">
        <w:rPr>
          <w:rFonts w:ascii="Cambria" w:hAnsi="Cambria"/>
          <w:sz w:val="22"/>
          <w:szCs w:val="22"/>
          <w:lang w:val="en-US"/>
        </w:rPr>
        <w:t xml:space="preserve"> «</w:t>
      </w:r>
      <w:r w:rsidRPr="00BC6499">
        <w:rPr>
          <w:rFonts w:ascii="Cambria" w:hAnsi="Cambria" w:cs="Arial"/>
          <w:sz w:val="22"/>
          <w:szCs w:val="22"/>
          <w:lang w:val="en-US"/>
        </w:rPr>
        <w:t>Strengthening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capacity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Ministry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Finance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Romania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in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relation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to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implementation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of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the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new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public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procurement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  <w:lang w:val="en-US"/>
        </w:rPr>
        <w:t>legislation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», </w:t>
      </w:r>
      <w:r w:rsidRPr="00BC6499">
        <w:rPr>
          <w:rFonts w:ascii="Cambria" w:hAnsi="Cambria" w:cs="Arial"/>
          <w:sz w:val="22"/>
          <w:szCs w:val="22"/>
        </w:rPr>
        <w:t>Υπουργείο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</w:rPr>
        <w:t>Οικονομικών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</w:t>
      </w:r>
      <w:r w:rsidRPr="00BC6499">
        <w:rPr>
          <w:rFonts w:ascii="Cambria" w:hAnsi="Cambria" w:cs="Arial"/>
          <w:sz w:val="22"/>
          <w:szCs w:val="22"/>
        </w:rPr>
        <w:t>Ρουμανίας</w:t>
      </w:r>
      <w:r w:rsidRPr="00434951">
        <w:rPr>
          <w:rFonts w:ascii="Cambria" w:hAnsi="Cambria" w:cs="Arial"/>
          <w:sz w:val="22"/>
          <w:szCs w:val="22"/>
          <w:lang w:val="en-US"/>
        </w:rPr>
        <w:t xml:space="preserve"> [</w:t>
      </w:r>
      <w:r w:rsidRPr="00BC6499">
        <w:rPr>
          <w:rFonts w:ascii="Cambria" w:hAnsi="Cambria"/>
          <w:sz w:val="22"/>
          <w:szCs w:val="22"/>
          <w:lang w:val="en-US"/>
        </w:rPr>
        <w:t>EuropeAid</w:t>
      </w:r>
      <w:r w:rsidRPr="00434951">
        <w:rPr>
          <w:rFonts w:ascii="Cambria" w:hAnsi="Cambria"/>
          <w:sz w:val="22"/>
          <w:szCs w:val="22"/>
          <w:lang w:val="en-US"/>
        </w:rPr>
        <w:t>/113658/</w:t>
      </w:r>
      <w:r w:rsidRPr="00BC6499">
        <w:rPr>
          <w:rFonts w:ascii="Cambria" w:hAnsi="Cambria"/>
          <w:sz w:val="22"/>
          <w:szCs w:val="22"/>
          <w:lang w:val="en-US"/>
        </w:rPr>
        <w:t>D</w:t>
      </w:r>
      <w:r w:rsidRPr="00434951">
        <w:rPr>
          <w:rFonts w:ascii="Cambria" w:hAnsi="Cambria"/>
          <w:sz w:val="22"/>
          <w:szCs w:val="22"/>
          <w:lang w:val="en-US"/>
        </w:rPr>
        <w:t>/</w:t>
      </w:r>
      <w:r w:rsidRPr="00BC6499">
        <w:rPr>
          <w:rFonts w:ascii="Cambria" w:hAnsi="Cambria"/>
          <w:sz w:val="22"/>
          <w:szCs w:val="22"/>
          <w:lang w:val="en-US"/>
        </w:rPr>
        <w:t>SV</w:t>
      </w:r>
      <w:r w:rsidRPr="00434951">
        <w:rPr>
          <w:rFonts w:ascii="Cambria" w:hAnsi="Cambria"/>
          <w:sz w:val="22"/>
          <w:szCs w:val="22"/>
          <w:lang w:val="en-US"/>
        </w:rPr>
        <w:t>/</w:t>
      </w:r>
      <w:r w:rsidRPr="00BC6499">
        <w:rPr>
          <w:rFonts w:ascii="Cambria" w:hAnsi="Cambria"/>
          <w:sz w:val="22"/>
          <w:szCs w:val="22"/>
          <w:lang w:val="en-US"/>
        </w:rPr>
        <w:t>RO</w:t>
      </w:r>
      <w:r w:rsidRPr="00434951">
        <w:rPr>
          <w:rFonts w:ascii="Cambria" w:hAnsi="Cambria"/>
          <w:sz w:val="22"/>
          <w:szCs w:val="22"/>
          <w:lang w:val="en-US"/>
        </w:rPr>
        <w:t xml:space="preserve">] </w:t>
      </w:r>
    </w:p>
    <w:p w:rsidR="00B81549" w:rsidRDefault="00B81549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2000: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Συντονιστής της ελληνικής συμμετοχής και ειδική εμπειρογνώμονας στο έργο «Ενσωμάτωση του κοινοτικού κεκτημένου Δημοσίων Συμβάσεων στη Ρουμανία και αναμόρφωση του </w:t>
      </w:r>
      <w:r w:rsidRPr="00BC6499">
        <w:rPr>
          <w:rFonts w:ascii="Cambria" w:hAnsi="Cambria"/>
          <w:sz w:val="22"/>
          <w:szCs w:val="22"/>
          <w:lang w:val="en-US"/>
        </w:rPr>
        <w:t>Public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Procurement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Directorate</w:t>
      </w:r>
      <w:r w:rsidRPr="00BC6499">
        <w:rPr>
          <w:rFonts w:ascii="Cambria" w:hAnsi="Cambria"/>
          <w:sz w:val="22"/>
          <w:szCs w:val="22"/>
          <w:lang w:val="el-GR"/>
        </w:rPr>
        <w:t>», Υπουργείο Οικονομικών Ρουμανίας [</w:t>
      </w:r>
      <w:r w:rsidRPr="00BC6499">
        <w:rPr>
          <w:rFonts w:ascii="Cambria" w:hAnsi="Cambria"/>
          <w:sz w:val="22"/>
          <w:szCs w:val="22"/>
          <w:lang w:val="en-US"/>
        </w:rPr>
        <w:t>Institution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en-US"/>
        </w:rPr>
        <w:t>Building</w:t>
      </w:r>
      <w:r w:rsidRPr="00BC6499">
        <w:rPr>
          <w:rFonts w:ascii="Cambria" w:hAnsi="Cambria"/>
          <w:sz w:val="22"/>
          <w:szCs w:val="22"/>
          <w:lang w:val="el-GR"/>
        </w:rPr>
        <w:t xml:space="preserve">, </w:t>
      </w:r>
      <w:r w:rsidRPr="00BC6499">
        <w:rPr>
          <w:rFonts w:ascii="Cambria" w:hAnsi="Cambria"/>
          <w:sz w:val="22"/>
          <w:szCs w:val="22"/>
          <w:lang w:val="en-US"/>
        </w:rPr>
        <w:t>RO</w:t>
      </w:r>
      <w:r w:rsidRPr="00BC6499">
        <w:rPr>
          <w:rFonts w:ascii="Cambria" w:hAnsi="Cambria"/>
          <w:sz w:val="22"/>
          <w:szCs w:val="22"/>
          <w:lang w:val="el-GR"/>
        </w:rPr>
        <w:t>/99/</w:t>
      </w:r>
      <w:r w:rsidRPr="00BC6499">
        <w:rPr>
          <w:rFonts w:ascii="Cambria" w:hAnsi="Cambria"/>
          <w:sz w:val="22"/>
          <w:szCs w:val="22"/>
          <w:lang w:val="en-US"/>
        </w:rPr>
        <w:t>IB</w:t>
      </w:r>
      <w:r w:rsidRPr="00BC6499">
        <w:rPr>
          <w:rFonts w:ascii="Cambria" w:hAnsi="Cambria"/>
          <w:sz w:val="22"/>
          <w:szCs w:val="22"/>
          <w:lang w:val="el-GR"/>
        </w:rPr>
        <w:t>/</w:t>
      </w:r>
      <w:r w:rsidRPr="00BC6499">
        <w:rPr>
          <w:rFonts w:ascii="Cambria" w:hAnsi="Cambria"/>
          <w:sz w:val="22"/>
          <w:szCs w:val="22"/>
          <w:lang w:val="en-US"/>
        </w:rPr>
        <w:t>FI</w:t>
      </w:r>
      <w:r w:rsidRPr="00BC6499">
        <w:rPr>
          <w:rFonts w:ascii="Cambria" w:hAnsi="Cambria"/>
          <w:sz w:val="22"/>
          <w:szCs w:val="22"/>
          <w:lang w:val="el-GR"/>
        </w:rPr>
        <w:t xml:space="preserve">/01] </w:t>
      </w:r>
    </w:p>
    <w:p w:rsidR="005F4F9E" w:rsidRPr="00BC6499" w:rsidRDefault="005F4F9E" w:rsidP="00B81549">
      <w:pPr>
        <w:spacing w:before="120"/>
        <w:ind w:left="1134" w:right="-199" w:hanging="1134"/>
        <w:jc w:val="both"/>
        <w:rPr>
          <w:rFonts w:ascii="Cambria" w:hAnsi="Cambria"/>
          <w:sz w:val="22"/>
          <w:szCs w:val="22"/>
          <w:lang w:val="el-GR"/>
        </w:rPr>
      </w:pPr>
    </w:p>
    <w:p w:rsidR="002A4B29" w:rsidRPr="00BC6499" w:rsidRDefault="002A4B29" w:rsidP="00BC6499">
      <w:pPr>
        <w:pBdr>
          <w:top w:val="single" w:sz="12" w:space="5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ind w:right="84"/>
        <w:jc w:val="center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b/>
          <w:sz w:val="22"/>
          <w:szCs w:val="22"/>
          <w:lang w:val="el-GR"/>
        </w:rPr>
        <w:t>ΞΕΝΕΣ ΓΛΩΣΣΕΣ</w:t>
      </w:r>
    </w:p>
    <w:p w:rsidR="00E444A7" w:rsidRPr="00BC6499" w:rsidRDefault="00E444A7" w:rsidP="00BC6499">
      <w:pPr>
        <w:tabs>
          <w:tab w:val="left" w:pos="1701"/>
        </w:tabs>
        <w:spacing w:before="120"/>
        <w:ind w:left="1134" w:right="85" w:hanging="709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Ελληνικά</w:t>
      </w:r>
      <w:r w:rsidRPr="00BC6499">
        <w:rPr>
          <w:rFonts w:ascii="Cambria" w:hAnsi="Cambria"/>
          <w:sz w:val="22"/>
          <w:szCs w:val="22"/>
          <w:lang w:val="el-GR"/>
        </w:rPr>
        <w:tab/>
        <w:t>:</w:t>
      </w:r>
      <w:r w:rsidRPr="00BC6499">
        <w:rPr>
          <w:rFonts w:ascii="Cambria" w:hAnsi="Cambria"/>
          <w:sz w:val="22"/>
          <w:szCs w:val="22"/>
          <w:lang w:val="el-GR"/>
        </w:rPr>
        <w:tab/>
        <w:t>Μητρική γλώσσα</w:t>
      </w:r>
    </w:p>
    <w:p w:rsidR="00E444A7" w:rsidRPr="00BC6499" w:rsidRDefault="00E444A7" w:rsidP="00BC6499">
      <w:pPr>
        <w:tabs>
          <w:tab w:val="left" w:pos="1701"/>
        </w:tabs>
        <w:spacing w:before="120"/>
        <w:ind w:left="1134" w:right="84" w:hanging="708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 xml:space="preserve">Γαλλικά </w:t>
      </w:r>
      <w:r w:rsidRPr="00BC6499">
        <w:rPr>
          <w:rFonts w:ascii="Cambria" w:hAnsi="Cambria"/>
          <w:sz w:val="22"/>
          <w:szCs w:val="22"/>
          <w:lang w:val="el-GR"/>
        </w:rPr>
        <w:tab/>
        <w:t xml:space="preserve">: </w:t>
      </w:r>
      <w:r w:rsidRPr="00BC6499">
        <w:rPr>
          <w:rFonts w:ascii="Cambria" w:hAnsi="Cambria"/>
          <w:sz w:val="22"/>
          <w:szCs w:val="22"/>
          <w:lang w:val="el-GR"/>
        </w:rPr>
        <w:tab/>
      </w:r>
      <w:r w:rsidRPr="00BC6499">
        <w:rPr>
          <w:rFonts w:ascii="Cambria" w:hAnsi="Cambria"/>
          <w:sz w:val="22"/>
          <w:szCs w:val="22"/>
          <w:lang w:val="de-DE"/>
        </w:rPr>
        <w:t>C</w:t>
      </w:r>
      <w:r w:rsidRPr="00BC6499">
        <w:rPr>
          <w:rFonts w:ascii="Cambria" w:hAnsi="Cambria"/>
          <w:sz w:val="22"/>
          <w:szCs w:val="22"/>
          <w:lang w:val="fr-FR"/>
        </w:rPr>
        <w:t>ertificat</w:t>
      </w:r>
      <w:r w:rsidRPr="00BC6499">
        <w:rPr>
          <w:rFonts w:ascii="Cambria" w:hAnsi="Cambria"/>
          <w:sz w:val="22"/>
          <w:szCs w:val="22"/>
          <w:lang w:val="el-GR"/>
        </w:rPr>
        <w:t xml:space="preserve">, </w:t>
      </w:r>
      <w:r w:rsidRPr="00BC6499">
        <w:rPr>
          <w:rFonts w:ascii="Cambria" w:hAnsi="Cambria"/>
          <w:sz w:val="22"/>
          <w:szCs w:val="22"/>
          <w:lang w:val="fr-FR"/>
        </w:rPr>
        <w:t>Sorbonne</w:t>
      </w:r>
      <w:r w:rsidRPr="00BC6499">
        <w:rPr>
          <w:rFonts w:ascii="Cambria" w:hAnsi="Cambria"/>
          <w:sz w:val="22"/>
          <w:szCs w:val="22"/>
          <w:lang w:val="el-GR"/>
        </w:rPr>
        <w:t xml:space="preserve"> </w:t>
      </w:r>
      <w:r w:rsidRPr="00BC6499">
        <w:rPr>
          <w:rFonts w:ascii="Cambria" w:hAnsi="Cambria"/>
          <w:sz w:val="22"/>
          <w:szCs w:val="22"/>
          <w:lang w:val="fr-FR"/>
        </w:rPr>
        <w:t>I</w:t>
      </w:r>
      <w:r w:rsidRPr="00BC6499">
        <w:rPr>
          <w:rFonts w:ascii="Cambria" w:hAnsi="Cambria"/>
          <w:sz w:val="22"/>
          <w:szCs w:val="22"/>
          <w:lang w:val="el-GR"/>
        </w:rPr>
        <w:t xml:space="preserve">, </w:t>
      </w:r>
      <w:r w:rsidRPr="00BC6499">
        <w:rPr>
          <w:rFonts w:ascii="Cambria" w:hAnsi="Cambria"/>
          <w:sz w:val="22"/>
          <w:szCs w:val="22"/>
          <w:lang w:val="de-DE"/>
        </w:rPr>
        <w:t>Sorbonne II (mention: Bien</w:t>
      </w:r>
      <w:r w:rsidRPr="00BC6499">
        <w:rPr>
          <w:rFonts w:ascii="Cambria" w:hAnsi="Cambria"/>
          <w:sz w:val="22"/>
          <w:szCs w:val="22"/>
          <w:lang w:val="el-GR"/>
        </w:rPr>
        <w:t>)</w:t>
      </w:r>
    </w:p>
    <w:p w:rsidR="00E444A7" w:rsidRPr="00BC6499" w:rsidRDefault="00E444A7" w:rsidP="00BC6499">
      <w:pPr>
        <w:tabs>
          <w:tab w:val="left" w:pos="1701"/>
        </w:tabs>
        <w:spacing w:before="120"/>
        <w:ind w:left="1134" w:right="84" w:hanging="708"/>
        <w:rPr>
          <w:rFonts w:ascii="Cambria" w:hAnsi="Cambria"/>
          <w:sz w:val="22"/>
          <w:szCs w:val="22"/>
          <w:lang w:val="en-US"/>
        </w:rPr>
      </w:pPr>
      <w:r w:rsidRPr="00BC6499">
        <w:rPr>
          <w:rFonts w:ascii="Cambria" w:hAnsi="Cambria"/>
          <w:sz w:val="22"/>
          <w:szCs w:val="22"/>
        </w:rPr>
        <w:t>Αγγλικά</w:t>
      </w:r>
      <w:r w:rsidR="00B73922" w:rsidRPr="00BC6499">
        <w:rPr>
          <w:rFonts w:ascii="Cambria" w:hAnsi="Cambria"/>
          <w:sz w:val="22"/>
          <w:szCs w:val="22"/>
          <w:lang w:val="en-US"/>
        </w:rPr>
        <w:tab/>
      </w:r>
      <w:r w:rsidRPr="00BC6499">
        <w:rPr>
          <w:rFonts w:ascii="Cambria" w:hAnsi="Cambria"/>
          <w:sz w:val="22"/>
          <w:szCs w:val="22"/>
        </w:rPr>
        <w:t xml:space="preserve">: </w:t>
      </w:r>
      <w:r w:rsidRPr="00BC6499">
        <w:rPr>
          <w:rFonts w:ascii="Cambria" w:hAnsi="Cambria"/>
          <w:sz w:val="22"/>
          <w:szCs w:val="22"/>
        </w:rPr>
        <w:tab/>
      </w:r>
      <w:r w:rsidRPr="00BC6499">
        <w:rPr>
          <w:rFonts w:ascii="Cambria" w:hAnsi="Cambria"/>
          <w:sz w:val="22"/>
          <w:szCs w:val="22"/>
          <w:lang w:val="de-DE"/>
        </w:rPr>
        <w:t>Lower of Cambridge (grade: A</w:t>
      </w:r>
      <w:r w:rsidRPr="00BC6499">
        <w:rPr>
          <w:rFonts w:ascii="Cambria" w:hAnsi="Cambria"/>
          <w:sz w:val="22"/>
          <w:szCs w:val="22"/>
          <w:lang w:val="en-US"/>
        </w:rPr>
        <w:t>)</w:t>
      </w:r>
    </w:p>
    <w:p w:rsidR="00A05143" w:rsidRPr="00BC6499" w:rsidRDefault="00E444A7" w:rsidP="00BC6499">
      <w:pPr>
        <w:tabs>
          <w:tab w:val="left" w:pos="1701"/>
        </w:tabs>
        <w:spacing w:before="120"/>
        <w:ind w:left="1134" w:right="84" w:hanging="708"/>
        <w:rPr>
          <w:rFonts w:ascii="Cambria" w:hAnsi="Cambria"/>
          <w:sz w:val="22"/>
          <w:szCs w:val="22"/>
          <w:lang w:val="en-US"/>
        </w:rPr>
      </w:pPr>
      <w:r w:rsidRPr="00BC6499">
        <w:rPr>
          <w:rFonts w:ascii="Cambria" w:hAnsi="Cambria"/>
          <w:sz w:val="22"/>
          <w:szCs w:val="22"/>
          <w:lang w:val="el-GR"/>
        </w:rPr>
        <w:t>Γερμανικά</w:t>
      </w:r>
      <w:r w:rsidRPr="00BC6499">
        <w:rPr>
          <w:rFonts w:ascii="Cambria" w:hAnsi="Cambria"/>
          <w:sz w:val="22"/>
          <w:szCs w:val="22"/>
          <w:lang w:val="en-US"/>
        </w:rPr>
        <w:tab/>
        <w:t xml:space="preserve">: </w:t>
      </w:r>
      <w:r w:rsidRPr="00BC6499">
        <w:rPr>
          <w:rFonts w:ascii="Cambria" w:hAnsi="Cambria"/>
          <w:sz w:val="22"/>
          <w:szCs w:val="22"/>
          <w:lang w:val="en-US"/>
        </w:rPr>
        <w:tab/>
      </w:r>
      <w:r w:rsidRPr="00BC6499">
        <w:rPr>
          <w:rFonts w:ascii="Cambria" w:hAnsi="Cambria"/>
          <w:sz w:val="22"/>
          <w:szCs w:val="22"/>
          <w:lang w:val="de-DE"/>
        </w:rPr>
        <w:t>Zertificat für Deutsch als Fremdsprache (note: A</w:t>
      </w:r>
      <w:r w:rsidR="00A05143" w:rsidRPr="00BC6499">
        <w:rPr>
          <w:rFonts w:ascii="Cambria" w:hAnsi="Cambria"/>
          <w:sz w:val="22"/>
          <w:szCs w:val="22"/>
          <w:lang w:val="en-US"/>
        </w:rPr>
        <w:t xml:space="preserve">) </w:t>
      </w:r>
    </w:p>
    <w:p w:rsidR="00E444A7" w:rsidRDefault="00E444A7" w:rsidP="00BC6499">
      <w:pPr>
        <w:tabs>
          <w:tab w:val="left" w:pos="1701"/>
        </w:tabs>
        <w:spacing w:before="120"/>
        <w:ind w:left="1134" w:right="85" w:hanging="709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 xml:space="preserve">Ιταλικά </w:t>
      </w:r>
      <w:r w:rsidR="00B73922" w:rsidRPr="00BC6499">
        <w:rPr>
          <w:rFonts w:ascii="Cambria" w:hAnsi="Cambria"/>
          <w:sz w:val="22"/>
          <w:szCs w:val="22"/>
          <w:lang w:val="el-GR"/>
        </w:rPr>
        <w:tab/>
      </w:r>
      <w:r w:rsidRPr="00BC6499">
        <w:rPr>
          <w:rFonts w:ascii="Cambria" w:hAnsi="Cambria"/>
          <w:sz w:val="22"/>
          <w:szCs w:val="22"/>
          <w:lang w:val="el-GR"/>
        </w:rPr>
        <w:t xml:space="preserve">: </w:t>
      </w:r>
      <w:r w:rsidRPr="00BC6499">
        <w:rPr>
          <w:rFonts w:ascii="Cambria" w:hAnsi="Cambria"/>
          <w:sz w:val="22"/>
          <w:szCs w:val="22"/>
          <w:lang w:val="el-GR"/>
        </w:rPr>
        <w:tab/>
      </w:r>
      <w:r w:rsidR="00BE3126">
        <w:rPr>
          <w:rFonts w:ascii="Cambria" w:hAnsi="Cambria"/>
          <w:sz w:val="22"/>
          <w:szCs w:val="22"/>
          <w:lang w:val="el-GR"/>
        </w:rPr>
        <w:t>Ε</w:t>
      </w:r>
      <w:r w:rsidRPr="00BC6499">
        <w:rPr>
          <w:rFonts w:ascii="Cambria" w:hAnsi="Cambria"/>
          <w:sz w:val="22"/>
          <w:szCs w:val="22"/>
          <w:lang w:val="el-GR"/>
        </w:rPr>
        <w:t xml:space="preserve">κμάθηση </w:t>
      </w:r>
      <w:r w:rsidR="00BE3126">
        <w:rPr>
          <w:rFonts w:ascii="Cambria" w:hAnsi="Cambria"/>
          <w:sz w:val="22"/>
          <w:szCs w:val="22"/>
          <w:lang w:val="el-GR"/>
        </w:rPr>
        <w:t>κατά την τρίχρονη παραμονή στην</w:t>
      </w:r>
      <w:r w:rsidRPr="00BC6499">
        <w:rPr>
          <w:rFonts w:ascii="Cambria" w:hAnsi="Cambria"/>
          <w:sz w:val="22"/>
          <w:szCs w:val="22"/>
          <w:lang w:val="el-GR"/>
        </w:rPr>
        <w:t xml:space="preserve"> Ιταλία</w:t>
      </w:r>
    </w:p>
    <w:p w:rsidR="005F4F9E" w:rsidRPr="00BC6499" w:rsidRDefault="005F4F9E" w:rsidP="00BC6499">
      <w:pPr>
        <w:tabs>
          <w:tab w:val="left" w:pos="1701"/>
        </w:tabs>
        <w:spacing w:before="120"/>
        <w:ind w:left="1134" w:right="85" w:hanging="709"/>
        <w:rPr>
          <w:rFonts w:ascii="Cambria" w:hAnsi="Cambria"/>
          <w:sz w:val="22"/>
          <w:szCs w:val="22"/>
          <w:lang w:val="el-GR"/>
        </w:rPr>
      </w:pPr>
    </w:p>
    <w:p w:rsidR="002A4B29" w:rsidRPr="00BC6499" w:rsidRDefault="002A4B29" w:rsidP="00BC6499">
      <w:pPr>
        <w:pBdr>
          <w:top w:val="single" w:sz="12" w:space="5" w:color="auto"/>
          <w:left w:val="single" w:sz="12" w:space="1" w:color="auto"/>
          <w:bottom w:val="single" w:sz="12" w:space="2" w:color="auto"/>
          <w:right w:val="single" w:sz="12" w:space="1" w:color="auto"/>
        </w:pBdr>
        <w:spacing w:before="120"/>
        <w:ind w:right="84"/>
        <w:jc w:val="center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b/>
          <w:sz w:val="22"/>
          <w:szCs w:val="22"/>
          <w:lang w:val="el-GR"/>
        </w:rPr>
        <w:t xml:space="preserve">ΕΝΔΙΑΦΕΡΟΝΤΑ </w:t>
      </w:r>
    </w:p>
    <w:p w:rsidR="00E444A7" w:rsidRPr="00BC6499" w:rsidRDefault="00E444A7" w:rsidP="00BC6499">
      <w:pPr>
        <w:numPr>
          <w:ilvl w:val="0"/>
          <w:numId w:val="9"/>
        </w:numPr>
        <w:spacing w:before="120"/>
        <w:ind w:left="714" w:right="85" w:hanging="357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Κοινοτική Σύμβουλος στην Κοινότητα Πεύκων Θεσσαλονίκης (1994-2002)</w:t>
      </w:r>
    </w:p>
    <w:p w:rsidR="000E6C7A" w:rsidRPr="00BC6499" w:rsidRDefault="000E6C7A" w:rsidP="00BC6499">
      <w:pPr>
        <w:numPr>
          <w:ilvl w:val="0"/>
          <w:numId w:val="9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Αντιπρόεδρος και Γ.Γραμματέας του Συλλόγου Γονέων </w:t>
      </w:r>
      <w:r w:rsidR="00B05F73" w:rsidRPr="00BC6499">
        <w:rPr>
          <w:rFonts w:ascii="Cambria" w:hAnsi="Cambria" w:cs="Arial"/>
          <w:sz w:val="22"/>
          <w:szCs w:val="22"/>
          <w:lang w:val="el-GR"/>
        </w:rPr>
        <w:t>και Κηδεμόνων ΔΕΛΑΣΑΛ (2004-2008</w:t>
      </w:r>
      <w:r w:rsidRPr="00BC6499">
        <w:rPr>
          <w:rFonts w:ascii="Cambria" w:hAnsi="Cambria" w:cs="Arial"/>
          <w:sz w:val="22"/>
          <w:szCs w:val="22"/>
          <w:lang w:val="el-GR"/>
        </w:rPr>
        <w:t>)</w:t>
      </w:r>
    </w:p>
    <w:p w:rsidR="00DF2058" w:rsidRPr="00BC6499" w:rsidRDefault="00DF2058" w:rsidP="00BC6499">
      <w:pPr>
        <w:numPr>
          <w:ilvl w:val="0"/>
          <w:numId w:val="9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 xml:space="preserve">Μέλος της Επιτροπής Προγράμματος του </w:t>
      </w:r>
      <w:r w:rsidR="001C2F51">
        <w:rPr>
          <w:rFonts w:ascii="Cambria" w:hAnsi="Cambria" w:cs="Arial"/>
          <w:sz w:val="22"/>
          <w:szCs w:val="22"/>
          <w:lang w:val="el-GR"/>
        </w:rPr>
        <w:t>Διεθνούς Σ</w:t>
      </w:r>
      <w:r w:rsidRPr="00BC6499">
        <w:rPr>
          <w:rFonts w:ascii="Cambria" w:hAnsi="Cambria" w:cs="Arial"/>
          <w:sz w:val="22"/>
          <w:szCs w:val="22"/>
          <w:lang w:val="el-GR"/>
        </w:rPr>
        <w:t>υνεδρίου</w:t>
      </w:r>
      <w:r w:rsidR="000B246B"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0B246B" w:rsidRPr="00BC6499">
        <w:rPr>
          <w:rFonts w:ascii="Cambria" w:hAnsi="Cambria" w:cs="Arial"/>
          <w:sz w:val="22"/>
          <w:szCs w:val="22"/>
          <w:lang w:val="en-US"/>
        </w:rPr>
        <w:t>Transport</w:t>
      </w:r>
      <w:r w:rsidR="000B246B"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0B246B" w:rsidRPr="00BC6499">
        <w:rPr>
          <w:rFonts w:ascii="Cambria" w:hAnsi="Cambria" w:cs="Arial"/>
          <w:sz w:val="22"/>
          <w:szCs w:val="22"/>
          <w:lang w:val="en-US"/>
        </w:rPr>
        <w:t>Reseach</w:t>
      </w:r>
      <w:r w:rsidR="000B246B" w:rsidRPr="00BC6499">
        <w:rPr>
          <w:rFonts w:ascii="Cambria" w:hAnsi="Cambria" w:cs="Arial"/>
          <w:sz w:val="22"/>
          <w:szCs w:val="22"/>
          <w:lang w:val="el-GR"/>
        </w:rPr>
        <w:t xml:space="preserve"> </w:t>
      </w:r>
      <w:r w:rsidR="000B246B" w:rsidRPr="00BC6499">
        <w:rPr>
          <w:rFonts w:ascii="Cambria" w:hAnsi="Cambria" w:cs="Arial"/>
          <w:sz w:val="22"/>
          <w:szCs w:val="22"/>
          <w:lang w:val="en-US"/>
        </w:rPr>
        <w:t>Arena</w:t>
      </w:r>
      <w:r w:rsidR="000B246B" w:rsidRPr="00BC6499">
        <w:rPr>
          <w:rFonts w:ascii="Cambria" w:hAnsi="Cambria" w:cs="Arial"/>
          <w:sz w:val="22"/>
          <w:szCs w:val="22"/>
          <w:lang w:val="el-GR"/>
        </w:rPr>
        <w:t xml:space="preserve"> (</w:t>
      </w:r>
      <w:r w:rsidRPr="00BC6499">
        <w:rPr>
          <w:rFonts w:ascii="Cambria" w:hAnsi="Cambria" w:cs="Arial"/>
          <w:sz w:val="22"/>
          <w:szCs w:val="22"/>
          <w:lang w:val="en-US"/>
        </w:rPr>
        <w:t>TRA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2012</w:t>
      </w:r>
      <w:r w:rsidR="000B246B" w:rsidRPr="00BC6499">
        <w:rPr>
          <w:rFonts w:ascii="Cambria" w:hAnsi="Cambria" w:cs="Arial"/>
          <w:sz w:val="22"/>
          <w:szCs w:val="22"/>
          <w:lang w:val="el-GR"/>
        </w:rPr>
        <w:t>)</w:t>
      </w:r>
      <w:r w:rsidRPr="00BC6499">
        <w:rPr>
          <w:rFonts w:ascii="Cambria" w:hAnsi="Cambria" w:cs="Arial"/>
          <w:sz w:val="22"/>
          <w:szCs w:val="22"/>
          <w:lang w:val="el-GR"/>
        </w:rPr>
        <w:t xml:space="preserve"> (Αθήνα, Απρίλιος 2012)</w:t>
      </w:r>
    </w:p>
    <w:p w:rsidR="00E444A7" w:rsidRPr="00BC6499" w:rsidRDefault="00E444A7" w:rsidP="00BC6499">
      <w:pPr>
        <w:numPr>
          <w:ilvl w:val="0"/>
          <w:numId w:val="9"/>
        </w:numPr>
        <w:spacing w:before="120"/>
        <w:ind w:right="84"/>
        <w:jc w:val="both"/>
        <w:rPr>
          <w:rFonts w:ascii="Cambria" w:hAnsi="Cambria"/>
          <w:sz w:val="22"/>
          <w:szCs w:val="22"/>
          <w:lang w:val="el-GR"/>
        </w:rPr>
      </w:pPr>
      <w:r w:rsidRPr="00BC6499">
        <w:rPr>
          <w:rFonts w:ascii="Cambria" w:hAnsi="Cambria"/>
          <w:sz w:val="22"/>
          <w:szCs w:val="22"/>
          <w:lang w:val="el-GR"/>
        </w:rPr>
        <w:t>Μέλος Ελληνικής Ένωσης Ευρωπαϊκού Δικαίου</w:t>
      </w:r>
    </w:p>
    <w:p w:rsidR="00E444A7" w:rsidRDefault="00E444A7" w:rsidP="00BC6499">
      <w:pPr>
        <w:numPr>
          <w:ilvl w:val="0"/>
          <w:numId w:val="9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 w:rsidRPr="00BC6499">
        <w:rPr>
          <w:rFonts w:ascii="Cambria" w:hAnsi="Cambria" w:cs="Arial"/>
          <w:sz w:val="22"/>
          <w:szCs w:val="22"/>
          <w:lang w:val="el-GR"/>
        </w:rPr>
        <w:t>Μέλος Εταιρίας Μελέτης Δικαίου, Τεχνολογίας και Κατασκευών</w:t>
      </w:r>
    </w:p>
    <w:p w:rsidR="00E87424" w:rsidRPr="00BC6499" w:rsidRDefault="00E87424" w:rsidP="00BC6499">
      <w:pPr>
        <w:numPr>
          <w:ilvl w:val="0"/>
          <w:numId w:val="9"/>
        </w:numPr>
        <w:spacing w:before="120"/>
        <w:ind w:right="84"/>
        <w:jc w:val="both"/>
        <w:rPr>
          <w:rFonts w:ascii="Cambria" w:hAnsi="Cambria" w:cs="Arial"/>
          <w:sz w:val="22"/>
          <w:szCs w:val="22"/>
          <w:lang w:val="el-GR"/>
        </w:rPr>
      </w:pPr>
      <w:r>
        <w:rPr>
          <w:rFonts w:ascii="Cambria" w:hAnsi="Cambria" w:cs="Arial"/>
          <w:sz w:val="22"/>
          <w:szCs w:val="22"/>
          <w:lang w:val="el-GR"/>
        </w:rPr>
        <w:t xml:space="preserve">Γ.Γραμματέας του Συνδέσμου Ελλήνων Διαμεσολαβητών </w:t>
      </w:r>
      <w:r w:rsidR="00DB64BF">
        <w:rPr>
          <w:rFonts w:ascii="Cambria" w:hAnsi="Cambria" w:cs="Arial"/>
          <w:sz w:val="22"/>
          <w:szCs w:val="22"/>
          <w:lang w:val="el-GR"/>
        </w:rPr>
        <w:t>(2014-2018</w:t>
      </w:r>
      <w:r w:rsidR="001C2F51">
        <w:rPr>
          <w:rFonts w:ascii="Cambria" w:hAnsi="Cambria" w:cs="Arial"/>
          <w:sz w:val="22"/>
          <w:szCs w:val="22"/>
          <w:lang w:val="el-GR"/>
        </w:rPr>
        <w:t>)</w:t>
      </w:r>
    </w:p>
    <w:p w:rsidR="00EE1456" w:rsidRPr="00272F89" w:rsidRDefault="00EE1456" w:rsidP="00272F89">
      <w:pPr>
        <w:spacing w:before="120"/>
        <w:rPr>
          <w:rFonts w:ascii="Cambria" w:hAnsi="Cambria" w:cs="Arial"/>
          <w:i/>
          <w:sz w:val="16"/>
          <w:szCs w:val="16"/>
          <w:lang w:val="el-GR"/>
        </w:rPr>
      </w:pPr>
    </w:p>
    <w:p w:rsidR="00CB017F" w:rsidRPr="00272F89" w:rsidRDefault="00CB017F" w:rsidP="00272F89">
      <w:pPr>
        <w:pStyle w:val="a5"/>
        <w:ind w:right="-199"/>
        <w:jc w:val="left"/>
        <w:rPr>
          <w:rFonts w:ascii="Cambria" w:hAnsi="Cambria"/>
          <w:i/>
          <w:sz w:val="16"/>
          <w:szCs w:val="16"/>
        </w:rPr>
      </w:pPr>
      <w:r w:rsidRPr="00272F89">
        <w:rPr>
          <w:rFonts w:ascii="Cambria" w:hAnsi="Cambria"/>
          <w:i/>
          <w:sz w:val="16"/>
          <w:szCs w:val="16"/>
        </w:rPr>
        <w:t>Παράρτημα Ι</w:t>
      </w:r>
      <w:r w:rsidR="00272F89" w:rsidRPr="00272F89">
        <w:rPr>
          <w:rFonts w:ascii="Cambria" w:hAnsi="Cambria"/>
          <w:i/>
          <w:sz w:val="16"/>
          <w:szCs w:val="16"/>
        </w:rPr>
        <w:t xml:space="preserve"> – Δημοσιεύσεις</w:t>
      </w:r>
    </w:p>
    <w:p w:rsidR="00AA6FEF" w:rsidRPr="00272F89" w:rsidRDefault="00272F89" w:rsidP="00272F89">
      <w:pPr>
        <w:pStyle w:val="a5"/>
        <w:ind w:right="-199"/>
        <w:jc w:val="left"/>
        <w:rPr>
          <w:rFonts w:ascii="Cambria" w:hAnsi="Cambria"/>
          <w:i/>
          <w:sz w:val="16"/>
          <w:szCs w:val="16"/>
        </w:rPr>
      </w:pPr>
      <w:r w:rsidRPr="00272F89">
        <w:rPr>
          <w:rFonts w:ascii="Cambria" w:hAnsi="Cambria"/>
          <w:i/>
          <w:sz w:val="16"/>
          <w:szCs w:val="16"/>
        </w:rPr>
        <w:t>Παράρτημα ΙΙ - Επιστημονικό Έργο</w:t>
      </w:r>
    </w:p>
    <w:p w:rsidR="007C5D27" w:rsidRPr="00272F89" w:rsidRDefault="00CA4546" w:rsidP="00272F89">
      <w:pPr>
        <w:rPr>
          <w:rFonts w:ascii="Cambria" w:hAnsi="Cambria"/>
          <w:i/>
          <w:sz w:val="16"/>
          <w:szCs w:val="16"/>
          <w:lang w:val="el-GR"/>
        </w:rPr>
      </w:pPr>
      <w:r w:rsidRPr="00272F89">
        <w:rPr>
          <w:rFonts w:ascii="Cambria" w:hAnsi="Cambria"/>
          <w:i/>
          <w:sz w:val="16"/>
          <w:szCs w:val="16"/>
          <w:lang w:val="el-GR"/>
        </w:rPr>
        <w:t xml:space="preserve">Παράρτημα </w:t>
      </w:r>
      <w:r w:rsidR="00B81549" w:rsidRPr="00272F89">
        <w:rPr>
          <w:rFonts w:ascii="Cambria" w:hAnsi="Cambria"/>
          <w:i/>
          <w:sz w:val="16"/>
          <w:szCs w:val="16"/>
          <w:lang w:val="el-GR"/>
        </w:rPr>
        <w:t>ΙΙΙ</w:t>
      </w:r>
      <w:r w:rsidR="00272F89" w:rsidRPr="00272F89">
        <w:rPr>
          <w:rFonts w:ascii="Cambria" w:hAnsi="Cambria"/>
          <w:i/>
          <w:sz w:val="16"/>
          <w:szCs w:val="16"/>
          <w:lang w:val="el-GR"/>
        </w:rPr>
        <w:t xml:space="preserve"> - Επιμόρφωση</w:t>
      </w:r>
    </w:p>
    <w:p w:rsidR="00CA4546" w:rsidRPr="00272F89" w:rsidRDefault="0025694B" w:rsidP="00272F89">
      <w:pPr>
        <w:rPr>
          <w:rFonts w:ascii="Cambria" w:hAnsi="Cambria"/>
          <w:i/>
          <w:sz w:val="16"/>
          <w:szCs w:val="16"/>
          <w:lang w:val="el-GR"/>
        </w:rPr>
      </w:pPr>
      <w:r w:rsidRPr="00272F89">
        <w:rPr>
          <w:rFonts w:ascii="Cambria" w:hAnsi="Cambria"/>
          <w:i/>
          <w:sz w:val="16"/>
          <w:szCs w:val="16"/>
          <w:lang w:val="el-GR"/>
        </w:rPr>
        <w:t>Π</w:t>
      </w:r>
      <w:r w:rsidR="00CA4546" w:rsidRPr="00272F89">
        <w:rPr>
          <w:rFonts w:ascii="Cambria" w:hAnsi="Cambria"/>
          <w:i/>
          <w:sz w:val="16"/>
          <w:szCs w:val="16"/>
          <w:lang w:val="el-GR"/>
        </w:rPr>
        <w:t xml:space="preserve">αράρτημα </w:t>
      </w:r>
      <w:r w:rsidR="00B81549" w:rsidRPr="00272F89">
        <w:rPr>
          <w:rFonts w:ascii="Cambria" w:hAnsi="Cambria"/>
          <w:i/>
          <w:sz w:val="16"/>
          <w:szCs w:val="16"/>
          <w:lang w:val="el-GR"/>
        </w:rPr>
        <w:t>Ι</w:t>
      </w:r>
      <w:r w:rsidR="00CA4546" w:rsidRPr="00272F89">
        <w:rPr>
          <w:rFonts w:ascii="Cambria" w:hAnsi="Cambria"/>
          <w:i/>
          <w:sz w:val="16"/>
          <w:szCs w:val="16"/>
          <w:lang w:val="en-US"/>
        </w:rPr>
        <w:t>V</w:t>
      </w:r>
      <w:r w:rsidR="00272F89" w:rsidRPr="00272F89">
        <w:rPr>
          <w:rFonts w:ascii="Cambria" w:hAnsi="Cambria"/>
          <w:i/>
          <w:sz w:val="16"/>
          <w:szCs w:val="16"/>
          <w:lang w:val="el-GR"/>
        </w:rPr>
        <w:t xml:space="preserve"> – Συστάσεις</w:t>
      </w:r>
    </w:p>
    <w:sectPr w:rsidR="00CA4546" w:rsidRPr="00272F89" w:rsidSect="005F4F9E">
      <w:footerReference w:type="even" r:id="rId11"/>
      <w:footerReference w:type="default" r:id="rId12"/>
      <w:pgSz w:w="11906" w:h="16838"/>
      <w:pgMar w:top="1135" w:right="1800" w:bottom="108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F2" w:rsidRDefault="001A23F2">
      <w:r>
        <w:separator/>
      </w:r>
    </w:p>
  </w:endnote>
  <w:endnote w:type="continuationSeparator" w:id="0">
    <w:p w:rsidR="001A23F2" w:rsidRDefault="001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EB" w:rsidRDefault="00CE0D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6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1EB" w:rsidRDefault="008061E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EB" w:rsidRPr="00AF673B" w:rsidRDefault="00CE0DF1">
    <w:pPr>
      <w:pStyle w:val="a6"/>
      <w:framePr w:wrap="around" w:vAnchor="text" w:hAnchor="margin" w:xAlign="right" w:y="1"/>
      <w:rPr>
        <w:rStyle w:val="a7"/>
        <w:rFonts w:asciiTheme="minorHAnsi" w:hAnsiTheme="minorHAnsi"/>
        <w:sz w:val="20"/>
      </w:rPr>
    </w:pPr>
    <w:r w:rsidRPr="00AF673B">
      <w:rPr>
        <w:rStyle w:val="a7"/>
        <w:rFonts w:asciiTheme="minorHAnsi" w:hAnsiTheme="minorHAnsi"/>
        <w:sz w:val="20"/>
      </w:rPr>
      <w:fldChar w:fldCharType="begin"/>
    </w:r>
    <w:r w:rsidR="008061EB" w:rsidRPr="00AF673B">
      <w:rPr>
        <w:rStyle w:val="a7"/>
        <w:rFonts w:asciiTheme="minorHAnsi" w:hAnsiTheme="minorHAnsi"/>
        <w:sz w:val="20"/>
      </w:rPr>
      <w:instrText xml:space="preserve">PAGE  </w:instrText>
    </w:r>
    <w:r w:rsidRPr="00AF673B">
      <w:rPr>
        <w:rStyle w:val="a7"/>
        <w:rFonts w:asciiTheme="minorHAnsi" w:hAnsiTheme="minorHAnsi"/>
        <w:sz w:val="20"/>
      </w:rPr>
      <w:fldChar w:fldCharType="separate"/>
    </w:r>
    <w:r w:rsidR="00371DA3">
      <w:rPr>
        <w:rStyle w:val="a7"/>
        <w:rFonts w:asciiTheme="minorHAnsi" w:hAnsiTheme="minorHAnsi"/>
        <w:noProof/>
        <w:sz w:val="20"/>
      </w:rPr>
      <w:t>5</w:t>
    </w:r>
    <w:r w:rsidRPr="00AF673B">
      <w:rPr>
        <w:rStyle w:val="a7"/>
        <w:rFonts w:asciiTheme="minorHAnsi" w:hAnsiTheme="minorHAnsi"/>
        <w:sz w:val="20"/>
      </w:rPr>
      <w:fldChar w:fldCharType="end"/>
    </w:r>
  </w:p>
  <w:p w:rsidR="008061EB" w:rsidRDefault="008061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F2" w:rsidRDefault="001A23F2">
      <w:r>
        <w:separator/>
      </w:r>
    </w:p>
  </w:footnote>
  <w:footnote w:type="continuationSeparator" w:id="0">
    <w:p w:rsidR="001A23F2" w:rsidRDefault="001A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EA3"/>
    <w:multiLevelType w:val="hybridMultilevel"/>
    <w:tmpl w:val="77CEBEC6"/>
    <w:lvl w:ilvl="0" w:tplc="675C8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C1F8">
      <w:start w:val="199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3A46"/>
    <w:multiLevelType w:val="hybridMultilevel"/>
    <w:tmpl w:val="DC1A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C29D8"/>
    <w:multiLevelType w:val="hybridMultilevel"/>
    <w:tmpl w:val="E8FA78FE"/>
    <w:lvl w:ilvl="0" w:tplc="924A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4225"/>
    <w:multiLevelType w:val="hybridMultilevel"/>
    <w:tmpl w:val="6974EF26"/>
    <w:lvl w:ilvl="0" w:tplc="FE884F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57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5160E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7D0CBC"/>
    <w:multiLevelType w:val="hybridMultilevel"/>
    <w:tmpl w:val="C77800F6"/>
    <w:lvl w:ilvl="0" w:tplc="35D8FA1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0B41B2"/>
    <w:multiLevelType w:val="hybridMultilevel"/>
    <w:tmpl w:val="4408498C"/>
    <w:lvl w:ilvl="0" w:tplc="72EAE4A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9" w:hanging="360"/>
      </w:pPr>
    </w:lvl>
    <w:lvl w:ilvl="2" w:tplc="0408001B" w:tentative="1">
      <w:start w:val="1"/>
      <w:numFmt w:val="lowerRoman"/>
      <w:lvlText w:val="%3."/>
      <w:lvlJc w:val="right"/>
      <w:pPr>
        <w:ind w:left="1799" w:hanging="180"/>
      </w:pPr>
    </w:lvl>
    <w:lvl w:ilvl="3" w:tplc="0408000F" w:tentative="1">
      <w:start w:val="1"/>
      <w:numFmt w:val="decimal"/>
      <w:lvlText w:val="%4."/>
      <w:lvlJc w:val="left"/>
      <w:pPr>
        <w:ind w:left="2519" w:hanging="360"/>
      </w:pPr>
    </w:lvl>
    <w:lvl w:ilvl="4" w:tplc="04080019" w:tentative="1">
      <w:start w:val="1"/>
      <w:numFmt w:val="lowerLetter"/>
      <w:lvlText w:val="%5."/>
      <w:lvlJc w:val="left"/>
      <w:pPr>
        <w:ind w:left="3239" w:hanging="360"/>
      </w:pPr>
    </w:lvl>
    <w:lvl w:ilvl="5" w:tplc="0408001B" w:tentative="1">
      <w:start w:val="1"/>
      <w:numFmt w:val="lowerRoman"/>
      <w:lvlText w:val="%6."/>
      <w:lvlJc w:val="right"/>
      <w:pPr>
        <w:ind w:left="3959" w:hanging="180"/>
      </w:pPr>
    </w:lvl>
    <w:lvl w:ilvl="6" w:tplc="0408000F" w:tentative="1">
      <w:start w:val="1"/>
      <w:numFmt w:val="decimal"/>
      <w:lvlText w:val="%7."/>
      <w:lvlJc w:val="left"/>
      <w:pPr>
        <w:ind w:left="4679" w:hanging="360"/>
      </w:pPr>
    </w:lvl>
    <w:lvl w:ilvl="7" w:tplc="04080019" w:tentative="1">
      <w:start w:val="1"/>
      <w:numFmt w:val="lowerLetter"/>
      <w:lvlText w:val="%8."/>
      <w:lvlJc w:val="left"/>
      <w:pPr>
        <w:ind w:left="5399" w:hanging="360"/>
      </w:pPr>
    </w:lvl>
    <w:lvl w:ilvl="8" w:tplc="040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309E485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DF6C71"/>
    <w:multiLevelType w:val="hybridMultilevel"/>
    <w:tmpl w:val="DFEE33EC"/>
    <w:lvl w:ilvl="0" w:tplc="BA829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0C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A85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41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8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2C4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2F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D6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153C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7A4E14"/>
    <w:multiLevelType w:val="hybridMultilevel"/>
    <w:tmpl w:val="98DA716C"/>
    <w:lvl w:ilvl="0" w:tplc="07521582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1229"/>
    <w:multiLevelType w:val="hybridMultilevel"/>
    <w:tmpl w:val="DA209B76"/>
    <w:lvl w:ilvl="0" w:tplc="B20AA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6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0AF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2A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24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E7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1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C5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A0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33238"/>
    <w:multiLevelType w:val="hybridMultilevel"/>
    <w:tmpl w:val="BB16E6CA"/>
    <w:lvl w:ilvl="0" w:tplc="BC280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11FD4"/>
    <w:multiLevelType w:val="hybridMultilevel"/>
    <w:tmpl w:val="7D6287EA"/>
    <w:lvl w:ilvl="0" w:tplc="31E8E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2207B"/>
    <w:multiLevelType w:val="hybridMultilevel"/>
    <w:tmpl w:val="69BE043A"/>
    <w:lvl w:ilvl="0" w:tplc="A0964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23AF4"/>
    <w:multiLevelType w:val="hybridMultilevel"/>
    <w:tmpl w:val="BA8AE6F2"/>
    <w:lvl w:ilvl="0" w:tplc="924A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A1658"/>
    <w:multiLevelType w:val="hybridMultilevel"/>
    <w:tmpl w:val="E1D0A964"/>
    <w:lvl w:ilvl="0" w:tplc="269EC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9165716"/>
    <w:multiLevelType w:val="hybridMultilevel"/>
    <w:tmpl w:val="77A450DC"/>
    <w:lvl w:ilvl="0" w:tplc="6458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51D1"/>
    <w:multiLevelType w:val="hybridMultilevel"/>
    <w:tmpl w:val="0908EA28"/>
    <w:lvl w:ilvl="0" w:tplc="924A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C276C"/>
    <w:multiLevelType w:val="hybridMultilevel"/>
    <w:tmpl w:val="A1D2A2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43B32"/>
    <w:multiLevelType w:val="hybridMultilevel"/>
    <w:tmpl w:val="25DE2F6C"/>
    <w:lvl w:ilvl="0" w:tplc="924A890A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41394"/>
    <w:multiLevelType w:val="hybridMultilevel"/>
    <w:tmpl w:val="8DD8F990"/>
    <w:lvl w:ilvl="0" w:tplc="281873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0215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0"/>
  </w:num>
  <w:num w:numId="5">
    <w:abstractNumId w:val="22"/>
  </w:num>
  <w:num w:numId="6">
    <w:abstractNumId w:val="16"/>
  </w:num>
  <w:num w:numId="7">
    <w:abstractNumId w:val="12"/>
  </w:num>
  <w:num w:numId="8">
    <w:abstractNumId w:val="9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21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3"/>
  </w:num>
  <w:num w:numId="19">
    <w:abstractNumId w:val="11"/>
  </w:num>
  <w:num w:numId="20">
    <w:abstractNumId w:val="13"/>
  </w:num>
  <w:num w:numId="21">
    <w:abstractNumId w:val="7"/>
  </w:num>
  <w:num w:numId="22">
    <w:abstractNumId w:val="18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A7"/>
    <w:rsid w:val="00005A07"/>
    <w:rsid w:val="00005D3A"/>
    <w:rsid w:val="00013D6A"/>
    <w:rsid w:val="00015AED"/>
    <w:rsid w:val="000236D8"/>
    <w:rsid w:val="0003033B"/>
    <w:rsid w:val="00042AD3"/>
    <w:rsid w:val="0004394B"/>
    <w:rsid w:val="00067CB2"/>
    <w:rsid w:val="00073B44"/>
    <w:rsid w:val="00077713"/>
    <w:rsid w:val="00080B4B"/>
    <w:rsid w:val="0009281D"/>
    <w:rsid w:val="00095898"/>
    <w:rsid w:val="000A0C21"/>
    <w:rsid w:val="000A27D3"/>
    <w:rsid w:val="000A4101"/>
    <w:rsid w:val="000A6507"/>
    <w:rsid w:val="000B246B"/>
    <w:rsid w:val="000C638F"/>
    <w:rsid w:val="000D0739"/>
    <w:rsid w:val="000D6216"/>
    <w:rsid w:val="000E132A"/>
    <w:rsid w:val="000E2D9B"/>
    <w:rsid w:val="000E6C7A"/>
    <w:rsid w:val="000F4A78"/>
    <w:rsid w:val="000F6312"/>
    <w:rsid w:val="00101BBD"/>
    <w:rsid w:val="00111E20"/>
    <w:rsid w:val="00123ACE"/>
    <w:rsid w:val="00125A70"/>
    <w:rsid w:val="00141964"/>
    <w:rsid w:val="00154397"/>
    <w:rsid w:val="00173553"/>
    <w:rsid w:val="001821CB"/>
    <w:rsid w:val="001844FF"/>
    <w:rsid w:val="00184FED"/>
    <w:rsid w:val="00195031"/>
    <w:rsid w:val="00196A54"/>
    <w:rsid w:val="00197EC3"/>
    <w:rsid w:val="001A0B4C"/>
    <w:rsid w:val="001A23F2"/>
    <w:rsid w:val="001A2ACD"/>
    <w:rsid w:val="001A6133"/>
    <w:rsid w:val="001C2F51"/>
    <w:rsid w:val="001D1040"/>
    <w:rsid w:val="001E3287"/>
    <w:rsid w:val="001F0CF7"/>
    <w:rsid w:val="00217B4B"/>
    <w:rsid w:val="002205A5"/>
    <w:rsid w:val="002221CC"/>
    <w:rsid w:val="00223694"/>
    <w:rsid w:val="00225DC9"/>
    <w:rsid w:val="00232EF2"/>
    <w:rsid w:val="0023328A"/>
    <w:rsid w:val="00233B14"/>
    <w:rsid w:val="00244A4C"/>
    <w:rsid w:val="00253847"/>
    <w:rsid w:val="00254AAE"/>
    <w:rsid w:val="00254C1B"/>
    <w:rsid w:val="0025694B"/>
    <w:rsid w:val="0026060C"/>
    <w:rsid w:val="00271BCB"/>
    <w:rsid w:val="00272EAF"/>
    <w:rsid w:val="00272F89"/>
    <w:rsid w:val="00281B58"/>
    <w:rsid w:val="00294335"/>
    <w:rsid w:val="002A25BD"/>
    <w:rsid w:val="002A4B29"/>
    <w:rsid w:val="002A53EF"/>
    <w:rsid w:val="002B0C29"/>
    <w:rsid w:val="002B2373"/>
    <w:rsid w:val="002B2967"/>
    <w:rsid w:val="002C7912"/>
    <w:rsid w:val="002F61F1"/>
    <w:rsid w:val="00311E41"/>
    <w:rsid w:val="003206D8"/>
    <w:rsid w:val="00337D3C"/>
    <w:rsid w:val="00340F9D"/>
    <w:rsid w:val="0035232A"/>
    <w:rsid w:val="00360375"/>
    <w:rsid w:val="003637E4"/>
    <w:rsid w:val="00371DA3"/>
    <w:rsid w:val="0038123E"/>
    <w:rsid w:val="003844AC"/>
    <w:rsid w:val="00391B0F"/>
    <w:rsid w:val="0039387C"/>
    <w:rsid w:val="00395F22"/>
    <w:rsid w:val="003A6BBA"/>
    <w:rsid w:val="003B0B10"/>
    <w:rsid w:val="003C1198"/>
    <w:rsid w:val="003C1D28"/>
    <w:rsid w:val="003E2FD5"/>
    <w:rsid w:val="003E3DFD"/>
    <w:rsid w:val="003F5ED9"/>
    <w:rsid w:val="003F7A51"/>
    <w:rsid w:val="004051EC"/>
    <w:rsid w:val="004063B0"/>
    <w:rsid w:val="00413444"/>
    <w:rsid w:val="00416F2C"/>
    <w:rsid w:val="0042185F"/>
    <w:rsid w:val="00434951"/>
    <w:rsid w:val="00453DA4"/>
    <w:rsid w:val="00484902"/>
    <w:rsid w:val="00484E1B"/>
    <w:rsid w:val="00486867"/>
    <w:rsid w:val="00490269"/>
    <w:rsid w:val="00493D7E"/>
    <w:rsid w:val="004A3EBC"/>
    <w:rsid w:val="004A5E31"/>
    <w:rsid w:val="004E3704"/>
    <w:rsid w:val="004E37D5"/>
    <w:rsid w:val="004F2AAB"/>
    <w:rsid w:val="00503C19"/>
    <w:rsid w:val="00505405"/>
    <w:rsid w:val="00505789"/>
    <w:rsid w:val="00516533"/>
    <w:rsid w:val="00520D64"/>
    <w:rsid w:val="00525B8E"/>
    <w:rsid w:val="00542390"/>
    <w:rsid w:val="005618DC"/>
    <w:rsid w:val="00563483"/>
    <w:rsid w:val="00573C6C"/>
    <w:rsid w:val="00576DD6"/>
    <w:rsid w:val="00580580"/>
    <w:rsid w:val="00585DFE"/>
    <w:rsid w:val="00596575"/>
    <w:rsid w:val="0059771F"/>
    <w:rsid w:val="005A4941"/>
    <w:rsid w:val="005B3816"/>
    <w:rsid w:val="005B4457"/>
    <w:rsid w:val="005B5742"/>
    <w:rsid w:val="005C30CE"/>
    <w:rsid w:val="005C681C"/>
    <w:rsid w:val="005D65D0"/>
    <w:rsid w:val="005E4BEA"/>
    <w:rsid w:val="005E6C10"/>
    <w:rsid w:val="005F4F9E"/>
    <w:rsid w:val="005F5955"/>
    <w:rsid w:val="00610F4A"/>
    <w:rsid w:val="00615B42"/>
    <w:rsid w:val="006219EA"/>
    <w:rsid w:val="00631385"/>
    <w:rsid w:val="00634582"/>
    <w:rsid w:val="00643A21"/>
    <w:rsid w:val="00651C02"/>
    <w:rsid w:val="00657D42"/>
    <w:rsid w:val="006618F5"/>
    <w:rsid w:val="00665289"/>
    <w:rsid w:val="00684C2E"/>
    <w:rsid w:val="00693200"/>
    <w:rsid w:val="00694157"/>
    <w:rsid w:val="00697DF8"/>
    <w:rsid w:val="006D118E"/>
    <w:rsid w:val="006E1584"/>
    <w:rsid w:val="006F13ED"/>
    <w:rsid w:val="006F4E8F"/>
    <w:rsid w:val="0070023D"/>
    <w:rsid w:val="00713E57"/>
    <w:rsid w:val="00716B8B"/>
    <w:rsid w:val="00726A28"/>
    <w:rsid w:val="0074026F"/>
    <w:rsid w:val="00744A5C"/>
    <w:rsid w:val="00747309"/>
    <w:rsid w:val="00756873"/>
    <w:rsid w:val="00756E0B"/>
    <w:rsid w:val="00770B14"/>
    <w:rsid w:val="0077206B"/>
    <w:rsid w:val="00782B7C"/>
    <w:rsid w:val="007865BB"/>
    <w:rsid w:val="00787436"/>
    <w:rsid w:val="00787905"/>
    <w:rsid w:val="00792549"/>
    <w:rsid w:val="00793567"/>
    <w:rsid w:val="00795DF4"/>
    <w:rsid w:val="0079644E"/>
    <w:rsid w:val="007A04C6"/>
    <w:rsid w:val="007A40B1"/>
    <w:rsid w:val="007B4F4C"/>
    <w:rsid w:val="007C229A"/>
    <w:rsid w:val="007C5D27"/>
    <w:rsid w:val="007D766C"/>
    <w:rsid w:val="007E6A0A"/>
    <w:rsid w:val="007F11EC"/>
    <w:rsid w:val="007F1CFC"/>
    <w:rsid w:val="007F2E8A"/>
    <w:rsid w:val="00800DED"/>
    <w:rsid w:val="00802388"/>
    <w:rsid w:val="008061EB"/>
    <w:rsid w:val="00807CE7"/>
    <w:rsid w:val="00831FA7"/>
    <w:rsid w:val="0084177D"/>
    <w:rsid w:val="0084632A"/>
    <w:rsid w:val="008502F5"/>
    <w:rsid w:val="00852A85"/>
    <w:rsid w:val="008541BE"/>
    <w:rsid w:val="0088368F"/>
    <w:rsid w:val="00890F69"/>
    <w:rsid w:val="00891C0A"/>
    <w:rsid w:val="00892FD3"/>
    <w:rsid w:val="008A57E6"/>
    <w:rsid w:val="008B346F"/>
    <w:rsid w:val="008E08CB"/>
    <w:rsid w:val="008E2192"/>
    <w:rsid w:val="008E4478"/>
    <w:rsid w:val="008E50F6"/>
    <w:rsid w:val="008E6C0C"/>
    <w:rsid w:val="008F5719"/>
    <w:rsid w:val="00902967"/>
    <w:rsid w:val="00911CFA"/>
    <w:rsid w:val="00927853"/>
    <w:rsid w:val="00930EF2"/>
    <w:rsid w:val="00943A25"/>
    <w:rsid w:val="009456A6"/>
    <w:rsid w:val="00951402"/>
    <w:rsid w:val="009841A1"/>
    <w:rsid w:val="00992C14"/>
    <w:rsid w:val="00993E05"/>
    <w:rsid w:val="009B1A0F"/>
    <w:rsid w:val="009C3504"/>
    <w:rsid w:val="009C7A3E"/>
    <w:rsid w:val="009E24FE"/>
    <w:rsid w:val="009E33F7"/>
    <w:rsid w:val="009F7502"/>
    <w:rsid w:val="00A00863"/>
    <w:rsid w:val="00A05143"/>
    <w:rsid w:val="00A13A6D"/>
    <w:rsid w:val="00A231EF"/>
    <w:rsid w:val="00A27246"/>
    <w:rsid w:val="00A35738"/>
    <w:rsid w:val="00A41A6D"/>
    <w:rsid w:val="00A547EA"/>
    <w:rsid w:val="00A76D27"/>
    <w:rsid w:val="00A9012C"/>
    <w:rsid w:val="00A90BE5"/>
    <w:rsid w:val="00A9186D"/>
    <w:rsid w:val="00AA6FEF"/>
    <w:rsid w:val="00AB0160"/>
    <w:rsid w:val="00AB1193"/>
    <w:rsid w:val="00AB22D8"/>
    <w:rsid w:val="00AB24A3"/>
    <w:rsid w:val="00AB782C"/>
    <w:rsid w:val="00AC0890"/>
    <w:rsid w:val="00AC7B1B"/>
    <w:rsid w:val="00AD155B"/>
    <w:rsid w:val="00AD434D"/>
    <w:rsid w:val="00AE1FAE"/>
    <w:rsid w:val="00AF673B"/>
    <w:rsid w:val="00AF786E"/>
    <w:rsid w:val="00B03580"/>
    <w:rsid w:val="00B05F73"/>
    <w:rsid w:val="00B06979"/>
    <w:rsid w:val="00B1277A"/>
    <w:rsid w:val="00B265E9"/>
    <w:rsid w:val="00B26B3A"/>
    <w:rsid w:val="00B42E53"/>
    <w:rsid w:val="00B43925"/>
    <w:rsid w:val="00B46DBF"/>
    <w:rsid w:val="00B47735"/>
    <w:rsid w:val="00B54D45"/>
    <w:rsid w:val="00B62583"/>
    <w:rsid w:val="00B625C9"/>
    <w:rsid w:val="00B63AB4"/>
    <w:rsid w:val="00B73922"/>
    <w:rsid w:val="00B81549"/>
    <w:rsid w:val="00B83D24"/>
    <w:rsid w:val="00B91072"/>
    <w:rsid w:val="00B9416E"/>
    <w:rsid w:val="00B95951"/>
    <w:rsid w:val="00BA219D"/>
    <w:rsid w:val="00BA5335"/>
    <w:rsid w:val="00BB114B"/>
    <w:rsid w:val="00BB6FBD"/>
    <w:rsid w:val="00BC0914"/>
    <w:rsid w:val="00BC63A1"/>
    <w:rsid w:val="00BC6499"/>
    <w:rsid w:val="00BC6BB5"/>
    <w:rsid w:val="00BD45F0"/>
    <w:rsid w:val="00BE3126"/>
    <w:rsid w:val="00BE5411"/>
    <w:rsid w:val="00BE70AA"/>
    <w:rsid w:val="00BE7F37"/>
    <w:rsid w:val="00BF5DE2"/>
    <w:rsid w:val="00BF5DEF"/>
    <w:rsid w:val="00C15CB7"/>
    <w:rsid w:val="00C20A85"/>
    <w:rsid w:val="00C5241C"/>
    <w:rsid w:val="00C806F3"/>
    <w:rsid w:val="00C926C1"/>
    <w:rsid w:val="00C92E31"/>
    <w:rsid w:val="00CA3619"/>
    <w:rsid w:val="00CA3E9C"/>
    <w:rsid w:val="00CA4546"/>
    <w:rsid w:val="00CB017F"/>
    <w:rsid w:val="00CB298C"/>
    <w:rsid w:val="00CD5507"/>
    <w:rsid w:val="00CE0DF1"/>
    <w:rsid w:val="00CE4BFF"/>
    <w:rsid w:val="00CF0D78"/>
    <w:rsid w:val="00CF24BC"/>
    <w:rsid w:val="00D047DB"/>
    <w:rsid w:val="00D63F0F"/>
    <w:rsid w:val="00DB64BF"/>
    <w:rsid w:val="00DB7C0F"/>
    <w:rsid w:val="00DC2588"/>
    <w:rsid w:val="00DC5C69"/>
    <w:rsid w:val="00DC5FA1"/>
    <w:rsid w:val="00DD5962"/>
    <w:rsid w:val="00DD6BA4"/>
    <w:rsid w:val="00DE70CF"/>
    <w:rsid w:val="00DF1FDD"/>
    <w:rsid w:val="00DF2058"/>
    <w:rsid w:val="00DF6F8F"/>
    <w:rsid w:val="00DF732C"/>
    <w:rsid w:val="00E03F3C"/>
    <w:rsid w:val="00E06C64"/>
    <w:rsid w:val="00E07357"/>
    <w:rsid w:val="00E14823"/>
    <w:rsid w:val="00E14DA4"/>
    <w:rsid w:val="00E24E25"/>
    <w:rsid w:val="00E31B06"/>
    <w:rsid w:val="00E43A8F"/>
    <w:rsid w:val="00E444A7"/>
    <w:rsid w:val="00E51178"/>
    <w:rsid w:val="00E66853"/>
    <w:rsid w:val="00E7142E"/>
    <w:rsid w:val="00E716AC"/>
    <w:rsid w:val="00E76A5E"/>
    <w:rsid w:val="00E87424"/>
    <w:rsid w:val="00E91A33"/>
    <w:rsid w:val="00EB1EB4"/>
    <w:rsid w:val="00EB560C"/>
    <w:rsid w:val="00EC1698"/>
    <w:rsid w:val="00EC7128"/>
    <w:rsid w:val="00EC75F0"/>
    <w:rsid w:val="00ED05CF"/>
    <w:rsid w:val="00ED0752"/>
    <w:rsid w:val="00ED7A7B"/>
    <w:rsid w:val="00EE1456"/>
    <w:rsid w:val="00EE49EC"/>
    <w:rsid w:val="00EE680F"/>
    <w:rsid w:val="00EF5FDA"/>
    <w:rsid w:val="00F00208"/>
    <w:rsid w:val="00F051F9"/>
    <w:rsid w:val="00F10D93"/>
    <w:rsid w:val="00F12613"/>
    <w:rsid w:val="00F15B29"/>
    <w:rsid w:val="00F17306"/>
    <w:rsid w:val="00F20820"/>
    <w:rsid w:val="00F236F8"/>
    <w:rsid w:val="00F31857"/>
    <w:rsid w:val="00F32F19"/>
    <w:rsid w:val="00F37937"/>
    <w:rsid w:val="00F54C97"/>
    <w:rsid w:val="00F6574F"/>
    <w:rsid w:val="00F87700"/>
    <w:rsid w:val="00FA299C"/>
    <w:rsid w:val="00FA4CC6"/>
    <w:rsid w:val="00FC05F1"/>
    <w:rsid w:val="00FC354B"/>
    <w:rsid w:val="00FC407D"/>
    <w:rsid w:val="00FD13C2"/>
    <w:rsid w:val="00FD63F4"/>
    <w:rsid w:val="00FE7351"/>
    <w:rsid w:val="00FF0BDC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1DB9A"/>
  <w15:docId w15:val="{293A592F-E691-47E4-A886-6762CF0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E4"/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qFormat/>
    <w:rsid w:val="005B4457"/>
    <w:pPr>
      <w:keepNext/>
      <w:ind w:left="360" w:right="84" w:hanging="360"/>
      <w:jc w:val="both"/>
      <w:outlineLvl w:val="0"/>
    </w:pPr>
    <w:rPr>
      <w:i/>
      <w:sz w:val="20"/>
      <w:lang w:val="el-GR"/>
    </w:rPr>
  </w:style>
  <w:style w:type="paragraph" w:styleId="2">
    <w:name w:val="heading 2"/>
    <w:basedOn w:val="a"/>
    <w:next w:val="a"/>
    <w:qFormat/>
    <w:rsid w:val="005B4457"/>
    <w:pPr>
      <w:keepNext/>
      <w:pBdr>
        <w:top w:val="single" w:sz="12" w:space="7" w:color="auto"/>
        <w:left w:val="single" w:sz="12" w:space="1" w:color="auto"/>
        <w:bottom w:val="single" w:sz="12" w:space="6" w:color="auto"/>
        <w:right w:val="single" w:sz="12" w:space="1" w:color="auto"/>
      </w:pBdr>
      <w:ind w:right="84"/>
      <w:jc w:val="center"/>
      <w:outlineLvl w:val="1"/>
    </w:pPr>
    <w:rPr>
      <w:rFonts w:cs="Arial"/>
      <w:b/>
      <w:sz w:val="22"/>
      <w:lang w:val="el-GR"/>
    </w:rPr>
  </w:style>
  <w:style w:type="paragraph" w:styleId="3">
    <w:name w:val="heading 3"/>
    <w:basedOn w:val="a"/>
    <w:next w:val="a"/>
    <w:qFormat/>
    <w:rsid w:val="005B4457"/>
    <w:pPr>
      <w:keepNext/>
      <w:pBdr>
        <w:top w:val="single" w:sz="12" w:space="8" w:color="auto"/>
        <w:left w:val="single" w:sz="12" w:space="1" w:color="auto"/>
        <w:bottom w:val="single" w:sz="12" w:space="6" w:color="auto"/>
        <w:right w:val="single" w:sz="12" w:space="1" w:color="auto"/>
      </w:pBdr>
      <w:ind w:right="84"/>
      <w:jc w:val="center"/>
      <w:outlineLvl w:val="2"/>
    </w:pPr>
    <w:rPr>
      <w:rFonts w:cs="Arial"/>
      <w:b/>
      <w:bCs/>
      <w:lang w:val="el-GR"/>
    </w:rPr>
  </w:style>
  <w:style w:type="paragraph" w:styleId="4">
    <w:name w:val="heading 4"/>
    <w:basedOn w:val="a"/>
    <w:next w:val="a"/>
    <w:qFormat/>
    <w:rsid w:val="005B4457"/>
    <w:pPr>
      <w:keepNext/>
      <w:spacing w:after="120"/>
      <w:ind w:left="426" w:right="85" w:hanging="426"/>
      <w:jc w:val="both"/>
      <w:outlineLvl w:val="3"/>
    </w:pPr>
    <w:rPr>
      <w:b/>
      <w:bCs/>
      <w:sz w:val="20"/>
      <w:lang w:val="el-GR"/>
    </w:rPr>
  </w:style>
  <w:style w:type="paragraph" w:styleId="5">
    <w:name w:val="heading 5"/>
    <w:basedOn w:val="a"/>
    <w:next w:val="a"/>
    <w:qFormat/>
    <w:rsid w:val="005B4457"/>
    <w:pPr>
      <w:keepNext/>
      <w:spacing w:after="120"/>
      <w:ind w:left="360" w:right="84" w:hanging="360"/>
      <w:jc w:val="both"/>
      <w:outlineLvl w:val="4"/>
    </w:pPr>
    <w:rPr>
      <w:b/>
      <w:bCs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4457"/>
    <w:pPr>
      <w:tabs>
        <w:tab w:val="center" w:pos="4819"/>
        <w:tab w:val="right" w:pos="9071"/>
      </w:tabs>
    </w:pPr>
  </w:style>
  <w:style w:type="paragraph" w:styleId="a4">
    <w:name w:val="Block Text"/>
    <w:basedOn w:val="a"/>
    <w:rsid w:val="005B4457"/>
    <w:pPr>
      <w:ind w:left="993" w:right="84" w:hanging="993"/>
      <w:jc w:val="both"/>
    </w:pPr>
    <w:rPr>
      <w:sz w:val="22"/>
    </w:rPr>
  </w:style>
  <w:style w:type="paragraph" w:styleId="a5">
    <w:name w:val="Body Text"/>
    <w:basedOn w:val="a"/>
    <w:rsid w:val="005B4457"/>
    <w:pPr>
      <w:ind w:right="84"/>
      <w:jc w:val="both"/>
    </w:pPr>
    <w:rPr>
      <w:sz w:val="22"/>
      <w:lang w:val="el-GR"/>
    </w:rPr>
  </w:style>
  <w:style w:type="paragraph" w:styleId="a6">
    <w:name w:val="footer"/>
    <w:basedOn w:val="a"/>
    <w:rsid w:val="005B445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B4457"/>
  </w:style>
  <w:style w:type="paragraph" w:styleId="20">
    <w:name w:val="Body Text 2"/>
    <w:basedOn w:val="a"/>
    <w:rsid w:val="005B4457"/>
    <w:pPr>
      <w:ind w:right="84"/>
      <w:jc w:val="both"/>
    </w:pPr>
    <w:rPr>
      <w:sz w:val="20"/>
      <w:lang w:val="el-GR"/>
    </w:rPr>
  </w:style>
  <w:style w:type="paragraph" w:styleId="a8">
    <w:name w:val="Title"/>
    <w:basedOn w:val="a"/>
    <w:link w:val="Char0"/>
    <w:qFormat/>
    <w:rsid w:val="005B4457"/>
    <w:pPr>
      <w:jc w:val="center"/>
    </w:pPr>
    <w:rPr>
      <w:rFonts w:cs="Arial"/>
      <w:b/>
      <w:bCs/>
      <w:sz w:val="22"/>
      <w:szCs w:val="24"/>
      <w:lang w:val="el-GR"/>
    </w:rPr>
  </w:style>
  <w:style w:type="paragraph" w:styleId="a9">
    <w:name w:val="Body Text Indent"/>
    <w:basedOn w:val="a"/>
    <w:link w:val="Char1"/>
    <w:uiPriority w:val="99"/>
    <w:semiHidden/>
    <w:unhideWhenUsed/>
    <w:rsid w:val="00337D3C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9"/>
    <w:uiPriority w:val="99"/>
    <w:semiHidden/>
    <w:rsid w:val="00337D3C"/>
    <w:rPr>
      <w:rFonts w:ascii="Arial" w:hAnsi="Arial"/>
      <w:sz w:val="24"/>
      <w:lang w:val="en-GB" w:eastAsia="en-US"/>
    </w:rPr>
  </w:style>
  <w:style w:type="character" w:styleId="-">
    <w:name w:val="Hyperlink"/>
    <w:basedOn w:val="a0"/>
    <w:rsid w:val="00337D3C"/>
    <w:rPr>
      <w:color w:val="0000FF"/>
      <w:u w:val="single"/>
    </w:rPr>
  </w:style>
  <w:style w:type="character" w:customStyle="1" w:styleId="Char0">
    <w:name w:val="Τίτλος Char"/>
    <w:basedOn w:val="a0"/>
    <w:link w:val="a8"/>
    <w:rsid w:val="00095898"/>
    <w:rPr>
      <w:rFonts w:ascii="Arial" w:hAnsi="Arial" w:cs="Arial"/>
      <w:b/>
      <w:bCs/>
      <w:sz w:val="22"/>
      <w:szCs w:val="24"/>
      <w:lang w:eastAsia="en-US"/>
    </w:rPr>
  </w:style>
  <w:style w:type="paragraph" w:customStyle="1" w:styleId="CVNormal">
    <w:name w:val="CV Normal"/>
    <w:basedOn w:val="a"/>
    <w:rsid w:val="003E2FD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3E2FD5"/>
    <w:pPr>
      <w:spacing w:before="74"/>
    </w:pPr>
  </w:style>
  <w:style w:type="paragraph" w:styleId="aa">
    <w:name w:val="List Paragraph"/>
    <w:basedOn w:val="a"/>
    <w:uiPriority w:val="34"/>
    <w:qFormat/>
    <w:rsid w:val="00434951"/>
    <w:pPr>
      <w:ind w:left="720"/>
      <w:contextualSpacing/>
    </w:pPr>
  </w:style>
  <w:style w:type="paragraph" w:styleId="ab">
    <w:name w:val="Balloon Text"/>
    <w:basedOn w:val="a"/>
    <w:link w:val="Char2"/>
    <w:uiPriority w:val="99"/>
    <w:semiHidden/>
    <w:unhideWhenUsed/>
    <w:rsid w:val="0019503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195031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195031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sk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a.adamantido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63C7-F2B2-4C99-B719-C4D6261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1780</Words>
  <Characters>9613</Characters>
  <Application>Microsoft Office Word</Application>
  <DocSecurity>0</DocSecurity>
  <Lines>80</Lines>
  <Paragraphs>22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Aeianaoeeu ooa AeecieeU</vt:lpstr>
      <vt:lpstr>Aeianaoeeu ooa AeecieeU</vt:lpstr>
      <vt:lpstr>Aeianaoeeu ooa AeecieeU</vt:lpstr>
    </vt:vector>
  </TitlesOfParts>
  <Company>ΜΟ.ΠΑ.ΔΙ.Σ</Company>
  <LinksUpToDate>false</LinksUpToDate>
  <CharactersWithSpaces>11371</CharactersWithSpaces>
  <SharedDoc>false</SharedDoc>
  <HLinks>
    <vt:vector size="12" baseType="variant"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http://www.diske.gr/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mailto:elsa.adamantidou@gmail.com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Aeianaoeeu ooa AeecieeU</dc:title>
  <dc:subject/>
  <dc:creator>Adamantidou Elisabeth</dc:creator>
  <cp:keywords/>
  <cp:lastModifiedBy>ELSA ADAMANTIDOU</cp:lastModifiedBy>
  <cp:revision>18</cp:revision>
  <cp:lastPrinted>2018-09-07T10:03:00Z</cp:lastPrinted>
  <dcterms:created xsi:type="dcterms:W3CDTF">2018-09-07T09:41:00Z</dcterms:created>
  <dcterms:modified xsi:type="dcterms:W3CDTF">2020-10-16T13:08:00Z</dcterms:modified>
</cp:coreProperties>
</file>